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2DD0C" w14:textId="213F8DF5" w:rsidR="00F705DC" w:rsidRDefault="00F705DC" w:rsidP="00F705DC">
      <w:pPr>
        <w:rPr>
          <w:rFonts w:ascii="Arial" w:hAnsi="Arial" w:cs="Arial"/>
          <w:sz w:val="24"/>
          <w:lang w:eastAsia="pl-PL"/>
        </w:rPr>
      </w:pPr>
      <w:r w:rsidRPr="00FC413D">
        <w:rPr>
          <w:rFonts w:ascii="Arial" w:hAnsi="Arial" w:cs="Arial"/>
          <w:sz w:val="24"/>
          <w:lang w:eastAsia="pl-PL"/>
        </w:rPr>
        <w:t>D.012.1.2025</w:t>
      </w:r>
    </w:p>
    <w:p w14:paraId="1E35B71D" w14:textId="77777777" w:rsidR="00F705DC" w:rsidRDefault="00F705DC" w:rsidP="00F705DC">
      <w:pPr>
        <w:rPr>
          <w:rFonts w:ascii="Arial" w:hAnsi="Arial" w:cs="Arial"/>
          <w:sz w:val="24"/>
          <w:lang w:eastAsia="pl-PL"/>
        </w:rPr>
      </w:pPr>
    </w:p>
    <w:p w14:paraId="1506FA5E" w14:textId="77777777" w:rsidR="00F705DC" w:rsidRPr="00FC413D" w:rsidRDefault="00F705DC" w:rsidP="00F705DC">
      <w:pPr>
        <w:pStyle w:val="Nagwek1"/>
      </w:pPr>
      <w:r w:rsidRPr="00FC413D">
        <w:t>ZARZĄDZENIE Nr 1.2025</w:t>
      </w:r>
    </w:p>
    <w:p w14:paraId="47BF95EE" w14:textId="77777777" w:rsidR="00F705DC" w:rsidRPr="00FC413D" w:rsidRDefault="00F705DC" w:rsidP="00F705DC">
      <w:pPr>
        <w:pStyle w:val="Nagwek1"/>
      </w:pPr>
      <w:r w:rsidRPr="00FC413D">
        <w:t xml:space="preserve">Dyrektora Narodowego Starego Teatru </w:t>
      </w:r>
      <w:r w:rsidRPr="00FC413D">
        <w:rPr>
          <w:rStyle w:val="hgkelc"/>
        </w:rPr>
        <w:t xml:space="preserve">im. H. Modrzejewskiej </w:t>
      </w:r>
      <w:r w:rsidRPr="00FC413D">
        <w:rPr>
          <w:rStyle w:val="hgkelc"/>
        </w:rPr>
        <w:br/>
        <w:t>w Krakowie</w:t>
      </w:r>
    </w:p>
    <w:p w14:paraId="1BE7A4A1" w14:textId="77777777" w:rsidR="00F705DC" w:rsidRPr="00FC413D" w:rsidRDefault="00F705DC" w:rsidP="00F705DC">
      <w:pPr>
        <w:pStyle w:val="Nagwek1"/>
      </w:pPr>
      <w:r w:rsidRPr="00FC413D">
        <w:t>z dnia 14 stycznia 2025 r.</w:t>
      </w:r>
    </w:p>
    <w:p w14:paraId="20A36DD0" w14:textId="77777777" w:rsidR="00F705DC" w:rsidRPr="00FC413D" w:rsidRDefault="00F705DC" w:rsidP="00F705DC">
      <w:pPr>
        <w:pStyle w:val="Nagwek1"/>
      </w:pPr>
      <w:r w:rsidRPr="00FC413D">
        <w:t>w sprawie wprowadzenia Kodeksu Etyki</w:t>
      </w:r>
    </w:p>
    <w:p w14:paraId="38B87651" w14:textId="77777777" w:rsidR="00F705DC" w:rsidRDefault="00F705DC" w:rsidP="00F705DC">
      <w:pPr>
        <w:pStyle w:val="Nagwek1"/>
      </w:pPr>
      <w:r w:rsidRPr="00FC413D">
        <w:t xml:space="preserve">w Narodowym Starym Teatrze </w:t>
      </w:r>
      <w:r w:rsidRPr="00FC413D">
        <w:rPr>
          <w:rStyle w:val="hgkelc"/>
        </w:rPr>
        <w:t>im. H. Modrzejewskiej w Krakowie</w:t>
      </w:r>
    </w:p>
    <w:p w14:paraId="179FCC48" w14:textId="77777777" w:rsidR="00F705DC" w:rsidRPr="00FC413D" w:rsidRDefault="00F705DC" w:rsidP="00F705DC">
      <w:pPr>
        <w:spacing w:line="240" w:lineRule="auto"/>
        <w:rPr>
          <w:rFonts w:ascii="Arial" w:eastAsia="Times New Roman" w:hAnsi="Arial" w:cs="Arial"/>
          <w:sz w:val="24"/>
          <w:lang w:eastAsia="pl-PL"/>
        </w:rPr>
      </w:pPr>
      <w:r w:rsidRPr="00FC413D">
        <w:rPr>
          <w:rFonts w:ascii="Arial" w:eastAsia="Times New Roman" w:hAnsi="Arial" w:cs="Arial"/>
          <w:sz w:val="24"/>
          <w:lang w:eastAsia="pl-PL"/>
        </w:rPr>
        <w:t> </w:t>
      </w:r>
    </w:p>
    <w:p w14:paraId="686CAB3D" w14:textId="77777777" w:rsidR="00F705DC" w:rsidRDefault="00F705DC" w:rsidP="00F705DC">
      <w:pPr>
        <w:spacing w:line="360" w:lineRule="auto"/>
        <w:rPr>
          <w:rFonts w:ascii="Arial" w:hAnsi="Arial" w:cs="Arial"/>
          <w:bCs/>
          <w:sz w:val="24"/>
        </w:rPr>
      </w:pPr>
      <w:r w:rsidRPr="00FC413D">
        <w:rPr>
          <w:rFonts w:ascii="Arial" w:hAnsi="Arial" w:cs="Arial"/>
          <w:sz w:val="24"/>
          <w:lang w:eastAsia="pl-PL"/>
        </w:rPr>
        <w:t xml:space="preserve">Na podstawie art. 17 Ustawy z dnia 25 października 1991 r. o organizowaniu </w:t>
      </w:r>
      <w:r>
        <w:rPr>
          <w:rFonts w:ascii="Arial" w:hAnsi="Arial" w:cs="Arial"/>
          <w:sz w:val="24"/>
          <w:lang w:eastAsia="pl-PL"/>
        </w:rPr>
        <w:br/>
      </w:r>
      <w:r w:rsidRPr="00FC413D">
        <w:rPr>
          <w:rFonts w:ascii="Arial" w:hAnsi="Arial" w:cs="Arial"/>
          <w:sz w:val="24"/>
          <w:lang w:eastAsia="pl-PL"/>
        </w:rPr>
        <w:t>i prowadzeniu działalności kulturalnej</w:t>
      </w:r>
      <w:r w:rsidRPr="00FC413D">
        <w:rPr>
          <w:rFonts w:ascii="Arial" w:hAnsi="Arial" w:cs="Arial"/>
          <w:sz w:val="24"/>
        </w:rPr>
        <w:t xml:space="preserve"> (</w:t>
      </w:r>
      <w:proofErr w:type="spellStart"/>
      <w:r w:rsidRPr="00FC413D">
        <w:rPr>
          <w:rFonts w:ascii="Arial" w:hAnsi="Arial" w:cs="Arial"/>
          <w:sz w:val="24"/>
        </w:rPr>
        <w:t>t.j</w:t>
      </w:r>
      <w:proofErr w:type="spellEnd"/>
      <w:r w:rsidRPr="00FC413D">
        <w:rPr>
          <w:rFonts w:ascii="Arial" w:hAnsi="Arial" w:cs="Arial"/>
          <w:sz w:val="24"/>
        </w:rPr>
        <w:t>. Dz. U. z 2024 r. poz. 87)</w:t>
      </w:r>
      <w:r w:rsidRPr="00FC413D">
        <w:rPr>
          <w:rFonts w:ascii="Arial" w:hAnsi="Arial" w:cs="Arial"/>
          <w:sz w:val="24"/>
          <w:lang w:eastAsia="pl-PL"/>
        </w:rPr>
        <w:t xml:space="preserve"> oraz </w:t>
      </w:r>
      <w:r w:rsidRPr="00FC413D">
        <w:rPr>
          <w:rFonts w:ascii="Arial" w:hAnsi="Arial" w:cs="Arial"/>
          <w:bCs/>
          <w:sz w:val="24"/>
        </w:rPr>
        <w:t xml:space="preserve">na podstawie § 8 ust 1 pkt 6) Statutu Narodowego Starego Teatru </w:t>
      </w:r>
      <w:r w:rsidRPr="00FC413D">
        <w:rPr>
          <w:rStyle w:val="hgkelc"/>
          <w:rFonts w:ascii="Arial" w:hAnsi="Arial" w:cs="Arial"/>
          <w:sz w:val="24"/>
        </w:rPr>
        <w:t xml:space="preserve">im. H. Modrzejewskiej w Krakowie („Teatr”), jak i </w:t>
      </w:r>
      <w:r w:rsidRPr="00FC413D">
        <w:rPr>
          <w:rFonts w:ascii="Arial" w:hAnsi="Arial" w:cs="Arial"/>
          <w:sz w:val="24"/>
          <w:lang w:eastAsia="pl-PL"/>
        </w:rPr>
        <w:t xml:space="preserve">w </w:t>
      </w:r>
      <w:r w:rsidRPr="00FC413D">
        <w:rPr>
          <w:rFonts w:ascii="Arial" w:hAnsi="Arial" w:cs="Arial"/>
          <w:sz w:val="24"/>
        </w:rPr>
        <w:t>celu utrwalenia zasad</w:t>
      </w:r>
      <w:r w:rsidRPr="00FC413D">
        <w:rPr>
          <w:rFonts w:ascii="Arial" w:hAnsi="Arial" w:cs="Arial"/>
          <w:bCs/>
          <w:sz w:val="24"/>
        </w:rPr>
        <w:t xml:space="preserve"> </w:t>
      </w:r>
      <w:r w:rsidRPr="00FC413D">
        <w:rPr>
          <w:rFonts w:ascii="Arial" w:hAnsi="Arial" w:cs="Arial"/>
          <w:color w:val="000000" w:themeColor="text1"/>
          <w:sz w:val="24"/>
        </w:rPr>
        <w:t xml:space="preserve">postępowania, które mają kluczowe znaczenie z punktu widzenia specyfiki pracy w Teatrze </w:t>
      </w:r>
      <w:r w:rsidRPr="00FC413D">
        <w:rPr>
          <w:rFonts w:ascii="Arial" w:hAnsi="Arial" w:cs="Arial"/>
          <w:sz w:val="24"/>
        </w:rPr>
        <w:t>zarządzam</w:t>
      </w:r>
      <w:r w:rsidRPr="00FC413D">
        <w:rPr>
          <w:rFonts w:ascii="Arial" w:hAnsi="Arial" w:cs="Arial"/>
          <w:sz w:val="24"/>
          <w:lang w:eastAsia="pl-PL"/>
        </w:rPr>
        <w:t>, co następuje:</w:t>
      </w:r>
    </w:p>
    <w:p w14:paraId="2BF22F22" w14:textId="77777777" w:rsidR="00F705DC" w:rsidRPr="00FC413D" w:rsidRDefault="00F705DC" w:rsidP="004E7F8B">
      <w:pPr>
        <w:pStyle w:val="Nagwek2"/>
        <w:numPr>
          <w:ilvl w:val="0"/>
          <w:numId w:val="0"/>
        </w:numPr>
        <w:spacing w:line="360" w:lineRule="auto"/>
        <w:rPr>
          <w:rFonts w:ascii="Arial" w:eastAsia="Times New Roman" w:hAnsi="Arial" w:cs="Arial"/>
          <w:sz w:val="24"/>
          <w:lang w:eastAsia="pl-PL"/>
        </w:rPr>
      </w:pPr>
      <w:r w:rsidRPr="00FC413D">
        <w:rPr>
          <w:rFonts w:ascii="Arial" w:eastAsia="Times New Roman" w:hAnsi="Arial" w:cs="Arial"/>
          <w:sz w:val="24"/>
          <w:lang w:eastAsia="pl-PL"/>
        </w:rPr>
        <w:t>§ 1.</w:t>
      </w:r>
    </w:p>
    <w:p w14:paraId="0506FB61" w14:textId="77777777" w:rsidR="00F705DC" w:rsidRDefault="00F705DC" w:rsidP="00F705DC">
      <w:pPr>
        <w:spacing w:line="360" w:lineRule="auto"/>
        <w:rPr>
          <w:rFonts w:ascii="Arial" w:hAnsi="Arial" w:cs="Arial"/>
          <w:bCs/>
          <w:sz w:val="24"/>
        </w:rPr>
      </w:pPr>
      <w:r w:rsidRPr="00FC413D">
        <w:rPr>
          <w:rFonts w:ascii="Arial" w:hAnsi="Arial" w:cs="Arial"/>
          <w:sz w:val="24"/>
        </w:rPr>
        <w:t xml:space="preserve">Zarządzam wdrożenie w Teatrze Kodeksu Etyki, który stanowi Załącznik nr 1 do zarządzenia. </w:t>
      </w:r>
    </w:p>
    <w:p w14:paraId="77E66B69" w14:textId="77777777" w:rsidR="00F705DC" w:rsidRPr="00FC413D" w:rsidRDefault="00F705DC" w:rsidP="004E7F8B">
      <w:pPr>
        <w:pStyle w:val="Nagwek2"/>
        <w:numPr>
          <w:ilvl w:val="0"/>
          <w:numId w:val="0"/>
        </w:numPr>
        <w:spacing w:line="360" w:lineRule="auto"/>
        <w:ind w:left="357" w:hanging="357"/>
        <w:rPr>
          <w:rFonts w:ascii="Arial" w:hAnsi="Arial" w:cs="Arial"/>
          <w:sz w:val="24"/>
        </w:rPr>
      </w:pPr>
      <w:r w:rsidRPr="00FC413D">
        <w:rPr>
          <w:rFonts w:ascii="Arial" w:hAnsi="Arial" w:cs="Arial"/>
          <w:sz w:val="24"/>
        </w:rPr>
        <w:t>§ 2.</w:t>
      </w:r>
    </w:p>
    <w:p w14:paraId="5DB39DAB" w14:textId="77777777" w:rsidR="00F705DC" w:rsidRDefault="00F705DC" w:rsidP="00F705DC">
      <w:pPr>
        <w:spacing w:line="360" w:lineRule="auto"/>
        <w:rPr>
          <w:rFonts w:ascii="Arial" w:hAnsi="Arial" w:cs="Arial"/>
          <w:sz w:val="24"/>
          <w:lang w:eastAsia="pl-PL"/>
        </w:rPr>
      </w:pPr>
      <w:r w:rsidRPr="00FC413D">
        <w:rPr>
          <w:rFonts w:ascii="Arial" w:hAnsi="Arial" w:cs="Arial"/>
          <w:sz w:val="24"/>
          <w:lang w:eastAsia="pl-PL"/>
        </w:rPr>
        <w:t xml:space="preserve">Zarządzam udostępnienie treści Kodeksu Etyki </w:t>
      </w:r>
      <w:r w:rsidRPr="00FC413D">
        <w:rPr>
          <w:rFonts w:ascii="Arial" w:hAnsi="Arial" w:cs="Arial"/>
          <w:sz w:val="24"/>
        </w:rPr>
        <w:t>w Biuletynie Informacji Publicznej dla Teatru w oddzielnej, łatwo identyfikowalnej i dostępnej sekcji.</w:t>
      </w:r>
    </w:p>
    <w:p w14:paraId="4EB49325" w14:textId="77777777" w:rsidR="00F705DC" w:rsidRPr="00FC413D" w:rsidRDefault="00F705DC" w:rsidP="004E7F8B">
      <w:pPr>
        <w:pStyle w:val="Nagwek2"/>
        <w:numPr>
          <w:ilvl w:val="0"/>
          <w:numId w:val="0"/>
        </w:numPr>
        <w:spacing w:line="360" w:lineRule="auto"/>
        <w:ind w:left="357" w:hanging="357"/>
        <w:rPr>
          <w:rFonts w:ascii="Arial" w:eastAsia="Times New Roman" w:hAnsi="Arial" w:cs="Arial"/>
          <w:sz w:val="24"/>
          <w:lang w:eastAsia="pl-PL"/>
        </w:rPr>
      </w:pPr>
      <w:r w:rsidRPr="00FC413D">
        <w:rPr>
          <w:rFonts w:ascii="Arial" w:eastAsia="Times New Roman" w:hAnsi="Arial" w:cs="Arial"/>
          <w:sz w:val="24"/>
          <w:lang w:eastAsia="pl-PL"/>
        </w:rPr>
        <w:t>§ 3.</w:t>
      </w:r>
    </w:p>
    <w:p w14:paraId="007DCD1C" w14:textId="77777777" w:rsidR="00F705DC" w:rsidRDefault="00F705DC" w:rsidP="00F705DC">
      <w:pPr>
        <w:spacing w:line="360" w:lineRule="auto"/>
        <w:rPr>
          <w:rFonts w:ascii="Arial" w:hAnsi="Arial" w:cs="Arial"/>
          <w:sz w:val="24"/>
          <w:lang w:eastAsia="pl-PL"/>
        </w:rPr>
      </w:pPr>
      <w:r w:rsidRPr="00FC413D">
        <w:rPr>
          <w:rFonts w:ascii="Arial" w:hAnsi="Arial" w:cs="Arial"/>
          <w:sz w:val="24"/>
        </w:rPr>
        <w:t xml:space="preserve">Zarządzam przekazanie treści Zarządzenia wszystkim pracownikom Teatru, </w:t>
      </w:r>
      <w:r w:rsidRPr="00FC413D">
        <w:rPr>
          <w:rFonts w:ascii="Arial" w:hAnsi="Arial" w:cs="Arial"/>
          <w:sz w:val="24"/>
          <w:lang w:eastAsia="pl-PL"/>
        </w:rPr>
        <w:t xml:space="preserve">jak </w:t>
      </w:r>
      <w:r>
        <w:rPr>
          <w:rFonts w:ascii="Arial" w:hAnsi="Arial" w:cs="Arial"/>
          <w:sz w:val="24"/>
          <w:lang w:eastAsia="pl-PL"/>
        </w:rPr>
        <w:br/>
      </w:r>
      <w:r w:rsidRPr="00FC413D">
        <w:rPr>
          <w:rFonts w:ascii="Arial" w:hAnsi="Arial" w:cs="Arial"/>
          <w:sz w:val="24"/>
          <w:lang w:eastAsia="pl-PL"/>
        </w:rPr>
        <w:t xml:space="preserve">i przekazanie kopii Kodeksu Etyki do każdego działu Teatru, celem zapoznania się z treścią Kodeksu i bieżącego dostępu pracowników do tekstu Kodeksu, jak i zarządzam obowiązek zapoznania się z jego treścią każdego nowo zatrudnionego pracownika. Zapoznanie się z treścią Kodeksu pracownik potwierdza na piśmie, zgodnie z treścią oświadczenia stanowiącą Załącznik nr 2 do zarządzenia. </w:t>
      </w:r>
    </w:p>
    <w:p w14:paraId="75325667" w14:textId="77777777" w:rsidR="00F705DC" w:rsidRPr="00FC413D" w:rsidRDefault="00F705DC" w:rsidP="004E7F8B">
      <w:pPr>
        <w:pStyle w:val="Nagwek2"/>
        <w:numPr>
          <w:ilvl w:val="0"/>
          <w:numId w:val="0"/>
        </w:numPr>
        <w:spacing w:line="360" w:lineRule="auto"/>
        <w:ind w:left="357" w:hanging="357"/>
        <w:rPr>
          <w:rFonts w:ascii="Arial" w:hAnsi="Arial" w:cs="Arial"/>
          <w:sz w:val="24"/>
        </w:rPr>
      </w:pPr>
      <w:r w:rsidRPr="00FC413D">
        <w:rPr>
          <w:rFonts w:ascii="Arial" w:hAnsi="Arial" w:cs="Arial"/>
          <w:sz w:val="24"/>
        </w:rPr>
        <w:t>§ 4.</w:t>
      </w:r>
    </w:p>
    <w:p w14:paraId="2729A635" w14:textId="77777777" w:rsidR="00F705DC" w:rsidRDefault="00F705DC" w:rsidP="00F705DC">
      <w:pPr>
        <w:spacing w:line="360" w:lineRule="auto"/>
        <w:rPr>
          <w:rFonts w:ascii="Arial" w:eastAsia="Times New Roman" w:hAnsi="Arial" w:cs="Arial"/>
          <w:sz w:val="24"/>
        </w:rPr>
      </w:pPr>
      <w:r w:rsidRPr="00FC413D">
        <w:rPr>
          <w:rFonts w:ascii="Arial" w:hAnsi="Arial" w:cs="Arial"/>
          <w:sz w:val="24"/>
        </w:rPr>
        <w:t xml:space="preserve">Zarządzam obowiązek corocznych szkoleń przypominających pracownikom zasady </w:t>
      </w:r>
      <w:r>
        <w:rPr>
          <w:rFonts w:ascii="Arial" w:hAnsi="Arial" w:cs="Arial"/>
          <w:sz w:val="24"/>
        </w:rPr>
        <w:br/>
      </w:r>
      <w:r w:rsidRPr="00FC413D">
        <w:rPr>
          <w:rFonts w:ascii="Arial" w:hAnsi="Arial" w:cs="Arial"/>
          <w:sz w:val="24"/>
        </w:rPr>
        <w:t xml:space="preserve">i procedury ujęte w Kodeksie Etyki, łącznie z innymi szkoleniami </w:t>
      </w:r>
      <w:r w:rsidRPr="00FC413D">
        <w:rPr>
          <w:rFonts w:ascii="Arial" w:eastAsia="Times New Roman" w:hAnsi="Arial" w:cs="Arial"/>
          <w:sz w:val="24"/>
        </w:rPr>
        <w:t xml:space="preserve">promującymi pożądane </w:t>
      </w:r>
      <w:r w:rsidRPr="00FC413D">
        <w:rPr>
          <w:rFonts w:ascii="Arial" w:eastAsia="Times New Roman" w:hAnsi="Arial" w:cs="Arial"/>
          <w:sz w:val="24"/>
        </w:rPr>
        <w:lastRenderedPageBreak/>
        <w:t xml:space="preserve">w Teatrze, zgodne z zasadami współżycia społecznego, postawy </w:t>
      </w:r>
      <w:r>
        <w:rPr>
          <w:rFonts w:ascii="Arial" w:eastAsia="Times New Roman" w:hAnsi="Arial" w:cs="Arial"/>
          <w:sz w:val="24"/>
        </w:rPr>
        <w:br/>
      </w:r>
      <w:r w:rsidRPr="00FC413D">
        <w:rPr>
          <w:rFonts w:ascii="Arial" w:eastAsia="Times New Roman" w:hAnsi="Arial" w:cs="Arial"/>
          <w:sz w:val="24"/>
        </w:rPr>
        <w:t>i zachowania w relacjach między pracownikami.</w:t>
      </w:r>
    </w:p>
    <w:p w14:paraId="03D9F6C8" w14:textId="77777777" w:rsidR="00F705DC" w:rsidRPr="00FC413D" w:rsidRDefault="00F705DC" w:rsidP="004E7F8B">
      <w:pPr>
        <w:pStyle w:val="Nagwek2"/>
        <w:numPr>
          <w:ilvl w:val="0"/>
          <w:numId w:val="0"/>
        </w:numPr>
        <w:spacing w:line="360" w:lineRule="auto"/>
        <w:ind w:left="357" w:hanging="357"/>
        <w:rPr>
          <w:rFonts w:ascii="Arial" w:hAnsi="Arial" w:cs="Arial"/>
          <w:sz w:val="24"/>
        </w:rPr>
      </w:pPr>
      <w:r w:rsidRPr="00FC413D">
        <w:rPr>
          <w:rFonts w:ascii="Arial" w:hAnsi="Arial" w:cs="Arial"/>
          <w:sz w:val="24"/>
        </w:rPr>
        <w:t>§ 5.</w:t>
      </w:r>
    </w:p>
    <w:p w14:paraId="5BDCFA9F" w14:textId="77777777" w:rsidR="00F705DC" w:rsidRDefault="00F705DC" w:rsidP="00F705DC">
      <w:pPr>
        <w:spacing w:line="360" w:lineRule="auto"/>
        <w:rPr>
          <w:rFonts w:ascii="Arial" w:hAnsi="Arial" w:cs="Arial"/>
          <w:sz w:val="24"/>
        </w:rPr>
      </w:pPr>
      <w:r w:rsidRPr="00FC413D">
        <w:rPr>
          <w:rFonts w:ascii="Arial" w:hAnsi="Arial" w:cs="Arial"/>
          <w:sz w:val="24"/>
        </w:rPr>
        <w:t>Z dniem wydania zarządzenia wprowadzającego Kodeks Etyki będący załącznikiem nr 1 do niniejszego zarządzenia, zarządzam uchylenie Kodeksu Etyki Narodowego Starego Teatru im. Heleny Modrzejewskiej wprowadzonego Zarządzeniem nr DN.2.2024 Dyrektora Narodowego Starego Teatru im. H. Modrzejewskiej w Krakowie z dnia 24.01.2024 r.</w:t>
      </w:r>
    </w:p>
    <w:p w14:paraId="478786CB" w14:textId="77777777" w:rsidR="00F705DC" w:rsidRPr="00FC413D" w:rsidRDefault="00F705DC" w:rsidP="004E7F8B">
      <w:pPr>
        <w:pStyle w:val="Nagwek2"/>
        <w:numPr>
          <w:ilvl w:val="0"/>
          <w:numId w:val="0"/>
        </w:numPr>
        <w:spacing w:line="360" w:lineRule="auto"/>
        <w:ind w:left="357" w:hanging="357"/>
        <w:rPr>
          <w:rFonts w:ascii="Arial" w:hAnsi="Arial" w:cs="Arial"/>
          <w:sz w:val="24"/>
        </w:rPr>
      </w:pPr>
      <w:r w:rsidRPr="00FC413D">
        <w:rPr>
          <w:rFonts w:ascii="Arial" w:hAnsi="Arial" w:cs="Arial"/>
          <w:sz w:val="24"/>
        </w:rPr>
        <w:t>§ 6.</w:t>
      </w:r>
    </w:p>
    <w:p w14:paraId="354AFC34" w14:textId="77777777" w:rsidR="00F705DC" w:rsidRDefault="00F705DC" w:rsidP="00F705DC">
      <w:pPr>
        <w:spacing w:line="360" w:lineRule="auto"/>
        <w:rPr>
          <w:rFonts w:ascii="Arial" w:hAnsi="Arial" w:cs="Arial"/>
          <w:sz w:val="24"/>
        </w:rPr>
      </w:pPr>
      <w:r w:rsidRPr="00FC413D">
        <w:rPr>
          <w:rFonts w:ascii="Arial" w:hAnsi="Arial" w:cs="Arial"/>
          <w:sz w:val="24"/>
        </w:rPr>
        <w:t>Zarządzenie wchodzi w życie z dniem  jego wydania.</w:t>
      </w:r>
    </w:p>
    <w:p w14:paraId="18BA244B" w14:textId="77777777" w:rsidR="00F705DC" w:rsidRDefault="00F705DC" w:rsidP="00F705DC">
      <w:pPr>
        <w:spacing w:line="360" w:lineRule="auto"/>
        <w:rPr>
          <w:rFonts w:ascii="Arial" w:hAnsi="Arial" w:cs="Arial"/>
          <w:sz w:val="24"/>
        </w:rPr>
      </w:pPr>
      <w:r>
        <w:rPr>
          <w:rFonts w:ascii="Arial" w:hAnsi="Arial" w:cs="Arial"/>
          <w:sz w:val="24"/>
        </w:rPr>
        <w:t>Podpisała: Dorota Ignatjew, Dyrektor Narodowego Starego Teatru im. H. Modrzejewskiej w Krakowie</w:t>
      </w:r>
    </w:p>
    <w:p w14:paraId="380F1D13" w14:textId="77777777" w:rsidR="00F705DC" w:rsidRPr="00FC413D" w:rsidRDefault="00F705DC" w:rsidP="00F705DC">
      <w:pPr>
        <w:spacing w:line="360" w:lineRule="auto"/>
        <w:rPr>
          <w:rFonts w:ascii="Arial" w:hAnsi="Arial" w:cs="Arial"/>
          <w:sz w:val="24"/>
        </w:rPr>
      </w:pPr>
      <w:r w:rsidRPr="00FC413D">
        <w:rPr>
          <w:rFonts w:ascii="Arial" w:hAnsi="Arial" w:cs="Arial"/>
          <w:sz w:val="24"/>
        </w:rPr>
        <w:t xml:space="preserve">Załączniki do zarządzenia: </w:t>
      </w:r>
    </w:p>
    <w:p w14:paraId="36DB34D9" w14:textId="77777777" w:rsidR="00F705DC" w:rsidRPr="00FC413D" w:rsidRDefault="00F705DC" w:rsidP="00F705DC">
      <w:pPr>
        <w:spacing w:line="360" w:lineRule="auto"/>
        <w:rPr>
          <w:rFonts w:ascii="Arial" w:hAnsi="Arial" w:cs="Arial"/>
          <w:sz w:val="24"/>
        </w:rPr>
      </w:pPr>
      <w:r w:rsidRPr="00FC413D">
        <w:rPr>
          <w:rFonts w:ascii="Arial" w:hAnsi="Arial" w:cs="Arial"/>
          <w:sz w:val="24"/>
        </w:rPr>
        <w:t>Załącznik nr 1 –</w:t>
      </w:r>
      <w:r w:rsidRPr="00FC413D">
        <w:rPr>
          <w:rFonts w:ascii="Arial" w:hAnsi="Arial" w:cs="Arial"/>
          <w:b/>
          <w:sz w:val="24"/>
        </w:rPr>
        <w:t xml:space="preserve"> </w:t>
      </w:r>
      <w:r w:rsidRPr="00FC413D">
        <w:rPr>
          <w:rFonts w:ascii="Arial" w:hAnsi="Arial" w:cs="Arial"/>
          <w:sz w:val="24"/>
        </w:rPr>
        <w:t>Kodeks Etyki</w:t>
      </w:r>
    </w:p>
    <w:p w14:paraId="12874599" w14:textId="77777777" w:rsidR="00F705DC" w:rsidRDefault="00F705DC" w:rsidP="00F705DC">
      <w:pPr>
        <w:spacing w:line="360" w:lineRule="auto"/>
        <w:rPr>
          <w:rFonts w:ascii="Arial" w:hAnsi="Arial" w:cs="Arial"/>
          <w:sz w:val="24"/>
        </w:rPr>
      </w:pPr>
      <w:r w:rsidRPr="00FC413D">
        <w:rPr>
          <w:rFonts w:ascii="Arial" w:hAnsi="Arial" w:cs="Arial"/>
          <w:sz w:val="24"/>
        </w:rPr>
        <w:t xml:space="preserve">Załącznik nr 2 – Wzór oświadczenia pracownika. </w:t>
      </w:r>
    </w:p>
    <w:p w14:paraId="1F5E141E" w14:textId="77777777" w:rsidR="00F705DC" w:rsidRDefault="00F705DC" w:rsidP="000F4DC3">
      <w:pPr>
        <w:pStyle w:val="Nagwek1"/>
        <w:sectPr w:rsidR="00F705DC" w:rsidSect="00F705DC">
          <w:headerReference w:type="even" r:id="rId7"/>
          <w:headerReference w:type="default" r:id="rId8"/>
          <w:footerReference w:type="even" r:id="rId9"/>
          <w:footerReference w:type="default" r:id="rId10"/>
          <w:headerReference w:type="first" r:id="rId11"/>
          <w:footerReference w:type="first" r:id="rId12"/>
          <w:pgSz w:w="11906" w:h="16838"/>
          <w:pgMar w:top="1463" w:right="1093" w:bottom="1620" w:left="1416" w:header="708" w:footer="708" w:gutter="0"/>
          <w:cols w:space="708"/>
          <w:docGrid w:linePitch="299"/>
        </w:sectPr>
      </w:pPr>
    </w:p>
    <w:p w14:paraId="64EB6D23" w14:textId="76686E58" w:rsidR="00B846B2" w:rsidRPr="00B846B2" w:rsidRDefault="00B846B2" w:rsidP="000F4DC3">
      <w:pPr>
        <w:pStyle w:val="Nagwek1"/>
      </w:pPr>
      <w:r w:rsidRPr="00B846B2">
        <w:lastRenderedPageBreak/>
        <w:t>Kodeks Etyki</w:t>
      </w:r>
    </w:p>
    <w:p w14:paraId="45C66DFC" w14:textId="5C2309E2" w:rsidR="004D17A5" w:rsidRPr="00B846B2" w:rsidRDefault="00B846B2" w:rsidP="000F4DC3">
      <w:pPr>
        <w:pStyle w:val="Nagwek2"/>
        <w:spacing w:line="360" w:lineRule="auto"/>
        <w:ind w:left="0"/>
        <w:rPr>
          <w:rFonts w:ascii="Arial" w:hAnsi="Arial" w:cs="Arial"/>
          <w:sz w:val="24"/>
        </w:rPr>
      </w:pPr>
      <w:r>
        <w:rPr>
          <w:rFonts w:ascii="Arial" w:hAnsi="Arial" w:cs="Arial"/>
          <w:sz w:val="24"/>
        </w:rPr>
        <w:t>Wprowadzenie</w:t>
      </w:r>
    </w:p>
    <w:p w14:paraId="00068138" w14:textId="77777777" w:rsidR="00B846B2" w:rsidRDefault="00845D31"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Kodeks </w:t>
      </w:r>
      <w:r w:rsidR="00130865" w:rsidRPr="00B846B2">
        <w:rPr>
          <w:rFonts w:ascii="Arial" w:hAnsi="Arial" w:cs="Arial"/>
          <w:color w:val="000000" w:themeColor="text1"/>
          <w:sz w:val="24"/>
        </w:rPr>
        <w:t>E</w:t>
      </w:r>
      <w:r w:rsidRPr="00B846B2">
        <w:rPr>
          <w:rFonts w:ascii="Arial" w:hAnsi="Arial" w:cs="Arial"/>
          <w:color w:val="000000" w:themeColor="text1"/>
          <w:sz w:val="24"/>
        </w:rPr>
        <w:t>tyki pracownik</w:t>
      </w:r>
      <w:r w:rsidR="00383EB2" w:rsidRPr="00B846B2">
        <w:rPr>
          <w:rFonts w:ascii="Arial" w:hAnsi="Arial" w:cs="Arial"/>
          <w:color w:val="000000" w:themeColor="text1"/>
          <w:sz w:val="24"/>
        </w:rPr>
        <w:t>ów</w:t>
      </w:r>
      <w:r w:rsidR="008117D5" w:rsidRPr="00B846B2">
        <w:rPr>
          <w:rFonts w:ascii="Arial" w:hAnsi="Arial" w:cs="Arial"/>
          <w:color w:val="000000" w:themeColor="text1"/>
          <w:sz w:val="24"/>
        </w:rPr>
        <w:t xml:space="preserve"> </w:t>
      </w:r>
      <w:r w:rsidR="008117D5" w:rsidRPr="00B846B2">
        <w:rPr>
          <w:rFonts w:ascii="Arial" w:hAnsi="Arial" w:cs="Arial"/>
          <w:b/>
          <w:sz w:val="24"/>
        </w:rPr>
        <w:t>Narodowego Starego Teatru im. H.</w:t>
      </w:r>
      <w:r w:rsidR="00130865" w:rsidRPr="00B846B2">
        <w:rPr>
          <w:rFonts w:ascii="Arial" w:hAnsi="Arial" w:cs="Arial"/>
          <w:b/>
          <w:sz w:val="24"/>
        </w:rPr>
        <w:t xml:space="preserve"> </w:t>
      </w:r>
      <w:r w:rsidR="008117D5" w:rsidRPr="00B846B2">
        <w:rPr>
          <w:rFonts w:ascii="Arial" w:hAnsi="Arial" w:cs="Arial"/>
          <w:b/>
          <w:sz w:val="24"/>
        </w:rPr>
        <w:t>Modrzejewskiej w Krakowie</w:t>
      </w:r>
      <w:r w:rsidR="008117D5" w:rsidRPr="00B846B2">
        <w:rPr>
          <w:rFonts w:ascii="Arial" w:hAnsi="Arial" w:cs="Arial"/>
          <w:sz w:val="24"/>
        </w:rPr>
        <w:t xml:space="preserve"> z siedzibą w Krakowie przy ul. Jagiellońskiej 5, 31-010 Kraków, NIP: 6750200060, wpisanego pod numerem </w:t>
      </w:r>
      <w:proofErr w:type="spellStart"/>
      <w:r w:rsidR="008117D5" w:rsidRPr="00B846B2">
        <w:rPr>
          <w:rFonts w:ascii="Arial" w:hAnsi="Arial" w:cs="Arial"/>
          <w:sz w:val="24"/>
        </w:rPr>
        <w:t>RNiK</w:t>
      </w:r>
      <w:proofErr w:type="spellEnd"/>
      <w:r w:rsidR="008117D5" w:rsidRPr="00B846B2">
        <w:rPr>
          <w:rFonts w:ascii="Arial" w:hAnsi="Arial" w:cs="Arial"/>
          <w:sz w:val="24"/>
        </w:rPr>
        <w:t xml:space="preserve"> 6/92 do rejestru państwowych instytucji kultury prowadzonego przez Ministra Kultury i Dziedzictwa Narodowego, zwanego dalej</w:t>
      </w:r>
      <w:r w:rsidR="006B2B8E" w:rsidRPr="00B846B2">
        <w:rPr>
          <w:rFonts w:ascii="Arial" w:hAnsi="Arial" w:cs="Arial"/>
          <w:sz w:val="24"/>
        </w:rPr>
        <w:t xml:space="preserve"> „</w:t>
      </w:r>
      <w:r w:rsidR="00741403" w:rsidRPr="00B846B2">
        <w:rPr>
          <w:rFonts w:ascii="Arial" w:hAnsi="Arial" w:cs="Arial"/>
          <w:sz w:val="24"/>
        </w:rPr>
        <w:t>Teatr</w:t>
      </w:r>
      <w:r w:rsidR="008117D5" w:rsidRPr="00B846B2">
        <w:rPr>
          <w:rFonts w:ascii="Arial" w:hAnsi="Arial" w:cs="Arial"/>
          <w:sz w:val="24"/>
        </w:rPr>
        <w:t>em</w:t>
      </w:r>
      <w:r w:rsidR="006B2B8E" w:rsidRPr="00B846B2">
        <w:rPr>
          <w:rFonts w:ascii="Arial" w:hAnsi="Arial" w:cs="Arial"/>
          <w:sz w:val="24"/>
        </w:rPr>
        <w:t>”</w:t>
      </w:r>
      <w:r w:rsidR="008117D5" w:rsidRPr="00B846B2">
        <w:rPr>
          <w:rFonts w:ascii="Arial" w:hAnsi="Arial" w:cs="Arial"/>
          <w:sz w:val="24"/>
        </w:rPr>
        <w:t>,</w:t>
      </w:r>
      <w:r w:rsidR="006B2B8E" w:rsidRPr="00B846B2">
        <w:rPr>
          <w:rFonts w:ascii="Arial" w:hAnsi="Arial" w:cs="Arial"/>
          <w:sz w:val="24"/>
        </w:rPr>
        <w:t xml:space="preserve"> </w:t>
      </w:r>
      <w:r w:rsidR="00782981" w:rsidRPr="00B846B2">
        <w:rPr>
          <w:rFonts w:ascii="Arial" w:hAnsi="Arial" w:cs="Arial"/>
          <w:color w:val="000000" w:themeColor="text1"/>
          <w:sz w:val="24"/>
        </w:rPr>
        <w:t>s</w:t>
      </w:r>
      <w:r w:rsidRPr="00B846B2">
        <w:rPr>
          <w:rFonts w:ascii="Arial" w:hAnsi="Arial" w:cs="Arial"/>
          <w:color w:val="000000" w:themeColor="text1"/>
          <w:sz w:val="24"/>
        </w:rPr>
        <w:t xml:space="preserve">tanowi zbiór wartości i zasad postępowania, którymi wszyscy </w:t>
      </w:r>
      <w:r w:rsidR="006B2B8E" w:rsidRPr="00B846B2">
        <w:rPr>
          <w:rFonts w:ascii="Arial" w:hAnsi="Arial" w:cs="Arial"/>
          <w:color w:val="000000" w:themeColor="text1"/>
          <w:sz w:val="24"/>
        </w:rPr>
        <w:t xml:space="preserve">pracownicy </w:t>
      </w:r>
      <w:r w:rsidR="00F63BB9" w:rsidRPr="00B846B2">
        <w:rPr>
          <w:rFonts w:ascii="Arial" w:hAnsi="Arial" w:cs="Arial"/>
          <w:color w:val="000000" w:themeColor="text1"/>
          <w:sz w:val="24"/>
        </w:rPr>
        <w:t>Teatru</w:t>
      </w:r>
      <w:r w:rsidR="006B2B8E" w:rsidRPr="00B846B2">
        <w:rPr>
          <w:rFonts w:ascii="Arial" w:hAnsi="Arial" w:cs="Arial"/>
          <w:color w:val="000000" w:themeColor="text1"/>
          <w:sz w:val="24"/>
        </w:rPr>
        <w:t xml:space="preserve"> </w:t>
      </w:r>
      <w:r w:rsidRPr="00B846B2">
        <w:rPr>
          <w:rFonts w:ascii="Arial" w:hAnsi="Arial" w:cs="Arial"/>
          <w:color w:val="000000" w:themeColor="text1"/>
          <w:sz w:val="24"/>
        </w:rPr>
        <w:t xml:space="preserve">powinni się kierować w codziennej pracy, niezależnie od zajmowanego stanowiska. </w:t>
      </w:r>
    </w:p>
    <w:p w14:paraId="236FDB49" w14:textId="77777777" w:rsidR="00B846B2" w:rsidRDefault="00F63BB9"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Niniejszy dokument systematyzuje ogólnie przyjęte normy </w:t>
      </w:r>
      <w:proofErr w:type="spellStart"/>
      <w:r w:rsidRPr="00B846B2">
        <w:rPr>
          <w:rFonts w:ascii="Arial" w:hAnsi="Arial" w:cs="Arial"/>
          <w:color w:val="000000" w:themeColor="text1"/>
          <w:sz w:val="24"/>
        </w:rPr>
        <w:t>zachowań</w:t>
      </w:r>
      <w:proofErr w:type="spellEnd"/>
      <w:r w:rsidRPr="00B846B2">
        <w:rPr>
          <w:rFonts w:ascii="Arial" w:hAnsi="Arial" w:cs="Arial"/>
          <w:color w:val="000000" w:themeColor="text1"/>
          <w:sz w:val="24"/>
        </w:rPr>
        <w:t xml:space="preserve">, wskazując i definiując te wartości i zasady postępowania, które mają kluczowe znaczenie z punktu widzenia specyfiki pracy w Teatrze.  </w:t>
      </w:r>
    </w:p>
    <w:p w14:paraId="43D6AF3A" w14:textId="77777777" w:rsidR="00B846B2" w:rsidRDefault="00F63BB9"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Zadaniem Kodeksu </w:t>
      </w:r>
      <w:r w:rsidR="008F67DF" w:rsidRPr="00B846B2">
        <w:rPr>
          <w:rFonts w:ascii="Arial" w:hAnsi="Arial" w:cs="Arial"/>
          <w:color w:val="000000" w:themeColor="text1"/>
          <w:sz w:val="24"/>
        </w:rPr>
        <w:t>E</w:t>
      </w:r>
      <w:r w:rsidRPr="00B846B2">
        <w:rPr>
          <w:rFonts w:ascii="Arial" w:hAnsi="Arial" w:cs="Arial"/>
          <w:color w:val="000000" w:themeColor="text1"/>
          <w:sz w:val="24"/>
        </w:rPr>
        <w:t xml:space="preserve">tyki jest spisanie standardów </w:t>
      </w:r>
      <w:proofErr w:type="spellStart"/>
      <w:r w:rsidRPr="00B846B2">
        <w:rPr>
          <w:rFonts w:ascii="Arial" w:hAnsi="Arial" w:cs="Arial"/>
          <w:color w:val="000000" w:themeColor="text1"/>
          <w:sz w:val="24"/>
        </w:rPr>
        <w:t>zachowań</w:t>
      </w:r>
      <w:proofErr w:type="spellEnd"/>
      <w:r w:rsidRPr="00B846B2">
        <w:rPr>
          <w:rFonts w:ascii="Arial" w:hAnsi="Arial" w:cs="Arial"/>
          <w:color w:val="000000" w:themeColor="text1"/>
          <w:sz w:val="24"/>
        </w:rPr>
        <w:t xml:space="preserve"> w relacjach pracowniczych oraz w odniesieniu do osób korzystających z</w:t>
      </w:r>
      <w:r w:rsidR="00ED647F" w:rsidRPr="00B846B2">
        <w:rPr>
          <w:rFonts w:ascii="Arial" w:hAnsi="Arial" w:cs="Arial"/>
          <w:color w:val="000000" w:themeColor="text1"/>
          <w:sz w:val="24"/>
        </w:rPr>
        <w:t xml:space="preserve"> oferty artystycznej i</w:t>
      </w:r>
      <w:r w:rsidR="00383EB2" w:rsidRPr="00B846B2">
        <w:rPr>
          <w:rFonts w:ascii="Arial" w:hAnsi="Arial" w:cs="Arial"/>
          <w:color w:val="000000" w:themeColor="text1"/>
          <w:sz w:val="24"/>
        </w:rPr>
        <w:t xml:space="preserve"> </w:t>
      </w:r>
      <w:r w:rsidRPr="00B846B2">
        <w:rPr>
          <w:rFonts w:ascii="Arial" w:hAnsi="Arial" w:cs="Arial"/>
          <w:color w:val="000000" w:themeColor="text1"/>
          <w:sz w:val="24"/>
        </w:rPr>
        <w:t xml:space="preserve">usług Teatru (dalej „widzowie”) oraz wiążących się umowami cywilnymi z Teatrem (dalej „kontrahenci”). </w:t>
      </w:r>
    </w:p>
    <w:p w14:paraId="7AED6689" w14:textId="77777777" w:rsidR="00B846B2" w:rsidRDefault="00741403"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Kodeks </w:t>
      </w:r>
      <w:r w:rsidR="008F67DF" w:rsidRPr="00B846B2">
        <w:rPr>
          <w:rFonts w:ascii="Arial" w:hAnsi="Arial" w:cs="Arial"/>
          <w:color w:val="000000" w:themeColor="text1"/>
          <w:sz w:val="24"/>
        </w:rPr>
        <w:t>E</w:t>
      </w:r>
      <w:r w:rsidRPr="00B846B2">
        <w:rPr>
          <w:rFonts w:ascii="Arial" w:hAnsi="Arial" w:cs="Arial"/>
          <w:color w:val="000000" w:themeColor="text1"/>
          <w:sz w:val="24"/>
        </w:rPr>
        <w:t>tyki s</w:t>
      </w:r>
      <w:r w:rsidR="00845D31" w:rsidRPr="00B846B2">
        <w:rPr>
          <w:rFonts w:ascii="Arial" w:hAnsi="Arial" w:cs="Arial"/>
          <w:color w:val="000000" w:themeColor="text1"/>
          <w:sz w:val="24"/>
        </w:rPr>
        <w:t xml:space="preserve">kierowany jest do wszystkich osób zatrudnionych w </w:t>
      </w:r>
      <w:r w:rsidRPr="00B846B2">
        <w:rPr>
          <w:rFonts w:ascii="Arial" w:hAnsi="Arial" w:cs="Arial"/>
          <w:color w:val="000000" w:themeColor="text1"/>
          <w:sz w:val="24"/>
        </w:rPr>
        <w:t>Teatrze</w:t>
      </w:r>
      <w:r w:rsidR="00845D31" w:rsidRPr="00B846B2">
        <w:rPr>
          <w:rFonts w:ascii="Arial" w:hAnsi="Arial" w:cs="Arial"/>
          <w:color w:val="000000" w:themeColor="text1"/>
          <w:sz w:val="24"/>
        </w:rPr>
        <w:t xml:space="preserve">, bez względu na zajmowane stanowisko, wymiar etatu, czas i miejsce pracy, czy rodzaj wykonywanych zadań. </w:t>
      </w:r>
    </w:p>
    <w:p w14:paraId="6A532BBB" w14:textId="1E0D2FBF" w:rsidR="004D17A5" w:rsidRPr="00B846B2" w:rsidRDefault="00845D31"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Kodeks </w:t>
      </w:r>
      <w:r w:rsidR="008F67DF" w:rsidRPr="00B846B2">
        <w:rPr>
          <w:rFonts w:ascii="Arial" w:hAnsi="Arial" w:cs="Arial"/>
          <w:color w:val="000000" w:themeColor="text1"/>
          <w:sz w:val="24"/>
        </w:rPr>
        <w:t>E</w:t>
      </w:r>
      <w:r w:rsidRPr="00B846B2">
        <w:rPr>
          <w:rFonts w:ascii="Arial" w:hAnsi="Arial" w:cs="Arial"/>
          <w:color w:val="000000" w:themeColor="text1"/>
          <w:sz w:val="24"/>
        </w:rPr>
        <w:t xml:space="preserve">tyki reguluje również sposób zgłaszania nieprawidłowości związanych z naruszaniem jego postanowień oraz wskazuje tryb postępowania w sytuacji wątpliwości dotyczących sposobu zachowania w konkretnej sytuacji. </w:t>
      </w:r>
    </w:p>
    <w:p w14:paraId="13C19CD2" w14:textId="77777777" w:rsidR="004D17A5" w:rsidRPr="00B846B2" w:rsidRDefault="00845D31"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 </w:t>
      </w:r>
    </w:p>
    <w:p w14:paraId="4FCA697C" w14:textId="77777777" w:rsidR="00B846B2" w:rsidRDefault="00F63BB9" w:rsidP="000F4DC3">
      <w:pPr>
        <w:spacing w:line="360" w:lineRule="auto"/>
        <w:jc w:val="left"/>
        <w:rPr>
          <w:rFonts w:ascii="Arial" w:hAnsi="Arial" w:cs="Arial"/>
          <w:b/>
          <w:sz w:val="24"/>
        </w:rPr>
      </w:pPr>
      <w:r w:rsidRPr="00B846B2">
        <w:rPr>
          <w:rFonts w:ascii="Arial" w:hAnsi="Arial" w:cs="Arial"/>
          <w:b/>
          <w:sz w:val="24"/>
        </w:rPr>
        <w:t xml:space="preserve">Dyrektor Teatru deklaruje, że utożsamia się z wartościami i postawami promowanymi w Kodeksie </w:t>
      </w:r>
      <w:r w:rsidR="00E2700F" w:rsidRPr="00B846B2">
        <w:rPr>
          <w:rFonts w:ascii="Arial" w:hAnsi="Arial" w:cs="Arial"/>
          <w:b/>
          <w:sz w:val="24"/>
        </w:rPr>
        <w:t>E</w:t>
      </w:r>
      <w:r w:rsidRPr="00B846B2">
        <w:rPr>
          <w:rFonts w:ascii="Arial" w:hAnsi="Arial" w:cs="Arial"/>
          <w:b/>
          <w:sz w:val="24"/>
        </w:rPr>
        <w:t xml:space="preserve">tyki i jednocześnie wyraża oczekiwanie, że wszyscy pracownicy będą przestrzegali jego postanowień oraz stosowali się do zasad opisanych w tym dokumencie. </w:t>
      </w:r>
    </w:p>
    <w:p w14:paraId="53BB06C7" w14:textId="00837FCC" w:rsidR="004D17A5" w:rsidRPr="00B846B2" w:rsidRDefault="00845D31"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ab/>
        <w:t xml:space="preserve"> </w:t>
      </w:r>
    </w:p>
    <w:p w14:paraId="0C2E6ACE" w14:textId="77777777" w:rsidR="00B846B2" w:rsidRDefault="00B846B2" w:rsidP="000F4DC3">
      <w:pPr>
        <w:pStyle w:val="Nagwek2"/>
        <w:spacing w:line="360" w:lineRule="auto"/>
        <w:ind w:left="0"/>
        <w:rPr>
          <w:rFonts w:ascii="Arial" w:hAnsi="Arial" w:cs="Arial"/>
          <w:sz w:val="24"/>
        </w:rPr>
      </w:pPr>
      <w:r>
        <w:rPr>
          <w:rFonts w:ascii="Arial" w:hAnsi="Arial" w:cs="Arial"/>
          <w:sz w:val="24"/>
        </w:rPr>
        <w:t>Nasze zasady</w:t>
      </w:r>
    </w:p>
    <w:p w14:paraId="41184785" w14:textId="75D4C919" w:rsidR="004D17A5" w:rsidRPr="000F4DC3" w:rsidRDefault="00845D31" w:rsidP="000F4DC3">
      <w:pPr>
        <w:pStyle w:val="Akapitzlist"/>
        <w:numPr>
          <w:ilvl w:val="1"/>
          <w:numId w:val="12"/>
        </w:numPr>
        <w:spacing w:line="360" w:lineRule="auto"/>
        <w:ind w:left="0"/>
        <w:jc w:val="left"/>
        <w:rPr>
          <w:rFonts w:ascii="Arial" w:hAnsi="Arial" w:cs="Arial"/>
          <w:b/>
          <w:sz w:val="24"/>
        </w:rPr>
      </w:pPr>
      <w:bookmarkStart w:id="1" w:name="_Toc9715"/>
      <w:r w:rsidRPr="000F4DC3">
        <w:rPr>
          <w:rFonts w:ascii="Arial" w:hAnsi="Arial" w:cs="Arial"/>
          <w:b/>
          <w:sz w:val="24"/>
        </w:rPr>
        <w:t xml:space="preserve">Dbamy o wysoki poziom </w:t>
      </w:r>
      <w:r w:rsidR="00877831" w:rsidRPr="000F4DC3">
        <w:rPr>
          <w:rFonts w:ascii="Arial" w:hAnsi="Arial" w:cs="Arial"/>
          <w:b/>
          <w:sz w:val="24"/>
        </w:rPr>
        <w:t xml:space="preserve">prezentowanej oferty artystycznej i </w:t>
      </w:r>
      <w:r w:rsidRPr="000F4DC3">
        <w:rPr>
          <w:rFonts w:ascii="Arial" w:hAnsi="Arial" w:cs="Arial"/>
          <w:b/>
          <w:sz w:val="24"/>
        </w:rPr>
        <w:t xml:space="preserve">usług świadczonych przez </w:t>
      </w:r>
      <w:r w:rsidR="00741403" w:rsidRPr="000F4DC3">
        <w:rPr>
          <w:rFonts w:ascii="Arial" w:hAnsi="Arial" w:cs="Arial"/>
          <w:b/>
          <w:sz w:val="24"/>
        </w:rPr>
        <w:t>Teatr</w:t>
      </w:r>
      <w:r w:rsidRPr="000F4DC3">
        <w:rPr>
          <w:rFonts w:ascii="Arial" w:hAnsi="Arial" w:cs="Arial"/>
          <w:b/>
          <w:sz w:val="24"/>
        </w:rPr>
        <w:t xml:space="preserve">:  </w:t>
      </w:r>
      <w:bookmarkEnd w:id="1"/>
    </w:p>
    <w:p w14:paraId="5B7C8BD0" w14:textId="77777777" w:rsidR="004D17A5" w:rsidRPr="00B846B2" w:rsidRDefault="00845D31" w:rsidP="000F4DC3">
      <w:pPr>
        <w:numPr>
          <w:ilvl w:val="0"/>
          <w:numId w:val="1"/>
        </w:numPr>
        <w:spacing w:line="360" w:lineRule="auto"/>
        <w:ind w:left="0" w:right="41" w:hanging="360"/>
        <w:jc w:val="left"/>
        <w:rPr>
          <w:rFonts w:ascii="Arial" w:hAnsi="Arial" w:cs="Arial"/>
          <w:color w:val="000000" w:themeColor="text1"/>
          <w:sz w:val="24"/>
        </w:rPr>
      </w:pPr>
      <w:r w:rsidRPr="00B846B2">
        <w:rPr>
          <w:rFonts w:ascii="Arial" w:hAnsi="Arial" w:cs="Arial"/>
          <w:b/>
          <w:color w:val="000000" w:themeColor="text1"/>
          <w:sz w:val="24"/>
        </w:rPr>
        <w:lastRenderedPageBreak/>
        <w:t xml:space="preserve">odnosimy się do </w:t>
      </w:r>
      <w:r w:rsidR="00F63BB9" w:rsidRPr="00B846B2">
        <w:rPr>
          <w:rFonts w:ascii="Arial" w:hAnsi="Arial" w:cs="Arial"/>
          <w:b/>
          <w:color w:val="000000" w:themeColor="text1"/>
          <w:sz w:val="24"/>
        </w:rPr>
        <w:t xml:space="preserve">współpracowników, </w:t>
      </w:r>
      <w:r w:rsidR="00741403" w:rsidRPr="00B846B2">
        <w:rPr>
          <w:rFonts w:ascii="Arial" w:hAnsi="Arial" w:cs="Arial"/>
          <w:b/>
          <w:color w:val="000000" w:themeColor="text1"/>
          <w:sz w:val="24"/>
        </w:rPr>
        <w:t>widzów i kontrahentów</w:t>
      </w:r>
      <w:r w:rsidRPr="00B846B2">
        <w:rPr>
          <w:rFonts w:ascii="Arial" w:hAnsi="Arial" w:cs="Arial"/>
          <w:b/>
          <w:color w:val="000000" w:themeColor="text1"/>
          <w:sz w:val="24"/>
        </w:rPr>
        <w:t xml:space="preserve"> z szacunkiem.</w:t>
      </w:r>
      <w:r w:rsidRPr="00B846B2">
        <w:rPr>
          <w:rFonts w:ascii="Arial" w:hAnsi="Arial" w:cs="Arial"/>
          <w:color w:val="000000" w:themeColor="text1"/>
          <w:sz w:val="24"/>
        </w:rPr>
        <w:t xml:space="preserve"> Okazujemy </w:t>
      </w:r>
      <w:r w:rsidR="00F63BB9" w:rsidRPr="00B846B2">
        <w:rPr>
          <w:rFonts w:ascii="Arial" w:hAnsi="Arial" w:cs="Arial"/>
          <w:color w:val="000000" w:themeColor="text1"/>
          <w:sz w:val="24"/>
        </w:rPr>
        <w:t>to</w:t>
      </w:r>
      <w:r w:rsidRPr="00B846B2">
        <w:rPr>
          <w:rFonts w:ascii="Arial" w:hAnsi="Arial" w:cs="Arial"/>
          <w:color w:val="000000" w:themeColor="text1"/>
          <w:sz w:val="24"/>
        </w:rPr>
        <w:t xml:space="preserve"> przyjazną postawą, cierpliwością i taktem, jak również odpowiednim strojem i schludnym wyglądem. Dbamy o porządek w miejscu pracy; </w:t>
      </w:r>
    </w:p>
    <w:p w14:paraId="540C83E0" w14:textId="430590FD" w:rsidR="004D17A5" w:rsidRPr="00B846B2" w:rsidRDefault="00845D31" w:rsidP="000F4DC3">
      <w:pPr>
        <w:numPr>
          <w:ilvl w:val="0"/>
          <w:numId w:val="1"/>
        </w:numPr>
        <w:spacing w:line="360" w:lineRule="auto"/>
        <w:ind w:left="0" w:right="41" w:hanging="360"/>
        <w:jc w:val="left"/>
        <w:rPr>
          <w:rFonts w:ascii="Arial" w:hAnsi="Arial" w:cs="Arial"/>
          <w:color w:val="000000" w:themeColor="text1"/>
          <w:sz w:val="24"/>
        </w:rPr>
      </w:pPr>
      <w:r w:rsidRPr="00B846B2">
        <w:rPr>
          <w:rFonts w:ascii="Arial" w:hAnsi="Arial" w:cs="Arial"/>
          <w:b/>
          <w:color w:val="000000" w:themeColor="text1"/>
          <w:sz w:val="24"/>
        </w:rPr>
        <w:t>działamy w sposób przejrzysty</w:t>
      </w:r>
      <w:r w:rsidRPr="00B846B2">
        <w:rPr>
          <w:rFonts w:ascii="Arial" w:hAnsi="Arial" w:cs="Arial"/>
          <w:color w:val="000000" w:themeColor="text1"/>
          <w:sz w:val="24"/>
        </w:rPr>
        <w:t xml:space="preserve">. Udzielamy </w:t>
      </w:r>
      <w:r w:rsidR="00741403" w:rsidRPr="00B846B2">
        <w:rPr>
          <w:rFonts w:ascii="Arial" w:hAnsi="Arial" w:cs="Arial"/>
          <w:color w:val="000000" w:themeColor="text1"/>
          <w:sz w:val="24"/>
        </w:rPr>
        <w:t>widzom i kontrahentom</w:t>
      </w:r>
      <w:r w:rsidRPr="00B846B2">
        <w:rPr>
          <w:rFonts w:ascii="Arial" w:hAnsi="Arial" w:cs="Arial"/>
          <w:color w:val="000000" w:themeColor="text1"/>
          <w:sz w:val="24"/>
        </w:rPr>
        <w:t xml:space="preserve"> wyczerpujących informacji </w:t>
      </w:r>
      <w:r w:rsidR="00D47390" w:rsidRPr="00B846B2">
        <w:rPr>
          <w:rFonts w:ascii="Arial" w:hAnsi="Arial" w:cs="Arial"/>
          <w:color w:val="000000" w:themeColor="text1"/>
          <w:sz w:val="24"/>
        </w:rPr>
        <w:t>w zakresie</w:t>
      </w:r>
      <w:r w:rsidR="00EE1E03" w:rsidRPr="00B846B2">
        <w:rPr>
          <w:rFonts w:ascii="Arial" w:hAnsi="Arial" w:cs="Arial"/>
          <w:color w:val="000000" w:themeColor="text1"/>
          <w:sz w:val="24"/>
        </w:rPr>
        <w:t xml:space="preserve"> oferty artystycznej i </w:t>
      </w:r>
      <w:r w:rsidR="00D47390" w:rsidRPr="00B846B2">
        <w:rPr>
          <w:rFonts w:ascii="Arial" w:hAnsi="Arial" w:cs="Arial"/>
          <w:color w:val="000000" w:themeColor="text1"/>
          <w:sz w:val="24"/>
        </w:rPr>
        <w:t xml:space="preserve">świadczonych przez </w:t>
      </w:r>
      <w:r w:rsidR="00741403" w:rsidRPr="00B846B2">
        <w:rPr>
          <w:rFonts w:ascii="Arial" w:hAnsi="Arial" w:cs="Arial"/>
          <w:color w:val="000000" w:themeColor="text1"/>
          <w:sz w:val="24"/>
        </w:rPr>
        <w:t>Teatr</w:t>
      </w:r>
      <w:r w:rsidR="00D47390" w:rsidRPr="00B846B2">
        <w:rPr>
          <w:rFonts w:ascii="Arial" w:hAnsi="Arial" w:cs="Arial"/>
          <w:color w:val="000000" w:themeColor="text1"/>
          <w:sz w:val="24"/>
        </w:rPr>
        <w:t xml:space="preserve"> usług</w:t>
      </w:r>
      <w:r w:rsidRPr="00B846B2">
        <w:rPr>
          <w:rFonts w:ascii="Arial" w:hAnsi="Arial" w:cs="Arial"/>
          <w:color w:val="000000" w:themeColor="text1"/>
          <w:sz w:val="24"/>
        </w:rPr>
        <w:t xml:space="preserve">; </w:t>
      </w:r>
    </w:p>
    <w:p w14:paraId="7F2C15FE" w14:textId="77777777" w:rsidR="004D17A5" w:rsidRPr="00B846B2" w:rsidRDefault="00845D31" w:rsidP="000F4DC3">
      <w:pPr>
        <w:numPr>
          <w:ilvl w:val="0"/>
          <w:numId w:val="1"/>
        </w:numPr>
        <w:spacing w:line="360" w:lineRule="auto"/>
        <w:ind w:left="0" w:right="41" w:hanging="360"/>
        <w:jc w:val="left"/>
        <w:rPr>
          <w:rFonts w:ascii="Arial" w:hAnsi="Arial" w:cs="Arial"/>
          <w:color w:val="000000" w:themeColor="text1"/>
          <w:sz w:val="24"/>
        </w:rPr>
      </w:pPr>
      <w:r w:rsidRPr="00B846B2">
        <w:rPr>
          <w:rFonts w:ascii="Arial" w:hAnsi="Arial" w:cs="Arial"/>
          <w:b/>
          <w:color w:val="000000" w:themeColor="text1"/>
          <w:sz w:val="24"/>
        </w:rPr>
        <w:t>jesteśmy kompetentni.</w:t>
      </w:r>
      <w:r w:rsidRPr="00B846B2">
        <w:rPr>
          <w:rFonts w:ascii="Arial" w:hAnsi="Arial" w:cs="Arial"/>
          <w:color w:val="000000" w:themeColor="text1"/>
          <w:sz w:val="24"/>
        </w:rPr>
        <w:t xml:space="preserve"> Wykonujemy swoje zadania profesjonalnie, w oparciu o merytoryczną wiedzę i doświadczenie. W razie wątpliwości zwracamy się o pomoc do współpracowników lub przełożonego; </w:t>
      </w:r>
    </w:p>
    <w:p w14:paraId="5954A782" w14:textId="39565F87" w:rsidR="004D17A5" w:rsidRPr="00B846B2" w:rsidRDefault="00845D31" w:rsidP="000F4DC3">
      <w:pPr>
        <w:numPr>
          <w:ilvl w:val="0"/>
          <w:numId w:val="1"/>
        </w:numPr>
        <w:spacing w:line="360" w:lineRule="auto"/>
        <w:ind w:left="0" w:right="41" w:hanging="360"/>
        <w:jc w:val="left"/>
        <w:rPr>
          <w:rFonts w:ascii="Arial" w:hAnsi="Arial" w:cs="Arial"/>
          <w:color w:val="000000" w:themeColor="text1"/>
          <w:sz w:val="24"/>
        </w:rPr>
      </w:pPr>
      <w:r w:rsidRPr="00B846B2">
        <w:rPr>
          <w:rFonts w:ascii="Arial" w:hAnsi="Arial" w:cs="Arial"/>
          <w:b/>
          <w:color w:val="000000" w:themeColor="text1"/>
          <w:sz w:val="24"/>
        </w:rPr>
        <w:t xml:space="preserve">dbamy o efektywną i terminową realizację zadań. </w:t>
      </w:r>
      <w:r w:rsidRPr="00B846B2">
        <w:rPr>
          <w:rFonts w:ascii="Arial" w:hAnsi="Arial" w:cs="Arial"/>
          <w:color w:val="000000" w:themeColor="text1"/>
          <w:sz w:val="24"/>
        </w:rPr>
        <w:t xml:space="preserve">Staramy się wyjść naprzeciw indywidualnym potrzebom </w:t>
      </w:r>
      <w:r w:rsidR="00741403" w:rsidRPr="00B846B2">
        <w:rPr>
          <w:rFonts w:ascii="Arial" w:hAnsi="Arial" w:cs="Arial"/>
          <w:color w:val="000000" w:themeColor="text1"/>
          <w:sz w:val="24"/>
        </w:rPr>
        <w:t>widz</w:t>
      </w:r>
      <w:r w:rsidR="00383EB2" w:rsidRPr="00B846B2">
        <w:rPr>
          <w:rFonts w:ascii="Arial" w:hAnsi="Arial" w:cs="Arial"/>
          <w:color w:val="000000" w:themeColor="text1"/>
          <w:sz w:val="24"/>
        </w:rPr>
        <w:t>ów</w:t>
      </w:r>
      <w:r w:rsidR="00741403" w:rsidRPr="00B846B2">
        <w:rPr>
          <w:rFonts w:ascii="Arial" w:hAnsi="Arial" w:cs="Arial"/>
          <w:color w:val="000000" w:themeColor="text1"/>
          <w:sz w:val="24"/>
        </w:rPr>
        <w:t xml:space="preserve"> i kontrahent</w:t>
      </w:r>
      <w:r w:rsidR="00383EB2" w:rsidRPr="00B846B2">
        <w:rPr>
          <w:rFonts w:ascii="Arial" w:hAnsi="Arial" w:cs="Arial"/>
          <w:color w:val="000000" w:themeColor="text1"/>
          <w:sz w:val="24"/>
        </w:rPr>
        <w:t>ów</w:t>
      </w:r>
      <w:r w:rsidRPr="00B846B2">
        <w:rPr>
          <w:rFonts w:ascii="Arial" w:hAnsi="Arial" w:cs="Arial"/>
          <w:color w:val="000000" w:themeColor="text1"/>
          <w:sz w:val="24"/>
        </w:rPr>
        <w:t xml:space="preserve">, o ile mieści się to w granicach prawa; </w:t>
      </w:r>
    </w:p>
    <w:p w14:paraId="1FAB1832" w14:textId="77777777" w:rsidR="004D17A5" w:rsidRPr="00B846B2" w:rsidRDefault="00845D31" w:rsidP="000F4DC3">
      <w:pPr>
        <w:numPr>
          <w:ilvl w:val="0"/>
          <w:numId w:val="1"/>
        </w:numPr>
        <w:spacing w:line="360" w:lineRule="auto"/>
        <w:ind w:left="0" w:right="41" w:hanging="360"/>
        <w:jc w:val="left"/>
        <w:rPr>
          <w:rFonts w:ascii="Arial" w:hAnsi="Arial" w:cs="Arial"/>
          <w:color w:val="000000" w:themeColor="text1"/>
          <w:sz w:val="24"/>
        </w:rPr>
      </w:pPr>
      <w:r w:rsidRPr="00B846B2">
        <w:rPr>
          <w:rFonts w:ascii="Arial" w:hAnsi="Arial" w:cs="Arial"/>
          <w:b/>
          <w:color w:val="000000" w:themeColor="text1"/>
          <w:sz w:val="24"/>
        </w:rPr>
        <w:t>dochowujemy tajemnicy służbowej</w:t>
      </w:r>
      <w:r w:rsidRPr="00B846B2">
        <w:rPr>
          <w:rFonts w:ascii="Arial" w:hAnsi="Arial" w:cs="Arial"/>
          <w:color w:val="000000" w:themeColor="text1"/>
          <w:sz w:val="24"/>
        </w:rPr>
        <w:t xml:space="preserve"> w zakresie prowadzonych spraw oraz danych osobowych naszych </w:t>
      </w:r>
      <w:r w:rsidR="00741403" w:rsidRPr="00B846B2">
        <w:rPr>
          <w:rFonts w:ascii="Arial" w:hAnsi="Arial" w:cs="Arial"/>
          <w:color w:val="000000" w:themeColor="text1"/>
          <w:sz w:val="24"/>
        </w:rPr>
        <w:t>widzów i kontrahentów</w:t>
      </w:r>
      <w:r w:rsidRPr="00B846B2">
        <w:rPr>
          <w:rFonts w:ascii="Arial" w:hAnsi="Arial" w:cs="Arial"/>
          <w:color w:val="000000" w:themeColor="text1"/>
          <w:sz w:val="24"/>
        </w:rPr>
        <w:t xml:space="preserve">; </w:t>
      </w:r>
    </w:p>
    <w:p w14:paraId="76AB2378" w14:textId="77777777" w:rsidR="00B846B2" w:rsidRDefault="00845D31" w:rsidP="000F4DC3">
      <w:pPr>
        <w:numPr>
          <w:ilvl w:val="0"/>
          <w:numId w:val="1"/>
        </w:numPr>
        <w:spacing w:line="360" w:lineRule="auto"/>
        <w:ind w:left="0" w:right="41" w:hanging="360"/>
        <w:jc w:val="left"/>
        <w:rPr>
          <w:rFonts w:ascii="Arial" w:hAnsi="Arial" w:cs="Arial"/>
          <w:color w:val="000000" w:themeColor="text1"/>
          <w:sz w:val="24"/>
        </w:rPr>
      </w:pPr>
      <w:r w:rsidRPr="00B846B2">
        <w:rPr>
          <w:rFonts w:ascii="Arial" w:hAnsi="Arial" w:cs="Arial"/>
          <w:b/>
          <w:color w:val="000000" w:themeColor="text1"/>
          <w:sz w:val="24"/>
        </w:rPr>
        <w:t xml:space="preserve">taktownie reagujemy na niewłaściwe zachowanie </w:t>
      </w:r>
      <w:r w:rsidR="00741403" w:rsidRPr="00B846B2">
        <w:rPr>
          <w:rFonts w:ascii="Arial" w:hAnsi="Arial" w:cs="Arial"/>
          <w:b/>
          <w:bCs/>
          <w:color w:val="000000" w:themeColor="text1"/>
          <w:sz w:val="24"/>
        </w:rPr>
        <w:t>widzów i kontrahentów</w:t>
      </w:r>
      <w:r w:rsidRPr="00B846B2">
        <w:rPr>
          <w:rFonts w:ascii="Arial" w:hAnsi="Arial" w:cs="Arial"/>
          <w:b/>
          <w:color w:val="000000" w:themeColor="text1"/>
          <w:sz w:val="24"/>
        </w:rPr>
        <w:t xml:space="preserve">. </w:t>
      </w:r>
      <w:r w:rsidRPr="00B846B2">
        <w:rPr>
          <w:rFonts w:ascii="Arial" w:hAnsi="Arial" w:cs="Arial"/>
          <w:color w:val="000000" w:themeColor="text1"/>
          <w:sz w:val="24"/>
        </w:rPr>
        <w:t xml:space="preserve">Stanowczo, ale kulturalnie odpowiadamy na nieuzasadnione pretensje i żądania, które nie mieszczą się w granicach prawa. Jasno uzasadniamy, dlaczego nie możemy ich uwzględnić.  </w:t>
      </w:r>
    </w:p>
    <w:p w14:paraId="0C91653B" w14:textId="72F82004" w:rsidR="004D17A5" w:rsidRPr="000F4DC3" w:rsidRDefault="00845D31" w:rsidP="000F4DC3">
      <w:pPr>
        <w:pStyle w:val="Akapitzlist"/>
        <w:numPr>
          <w:ilvl w:val="1"/>
          <w:numId w:val="12"/>
        </w:numPr>
        <w:spacing w:line="360" w:lineRule="auto"/>
        <w:ind w:left="0"/>
        <w:jc w:val="left"/>
        <w:rPr>
          <w:rFonts w:ascii="Arial" w:hAnsi="Arial" w:cs="Arial"/>
          <w:b/>
          <w:sz w:val="24"/>
        </w:rPr>
      </w:pPr>
      <w:bookmarkStart w:id="2" w:name="_Toc9716"/>
      <w:r w:rsidRPr="000F4DC3">
        <w:rPr>
          <w:rFonts w:ascii="Arial" w:hAnsi="Arial" w:cs="Arial"/>
          <w:b/>
          <w:sz w:val="24"/>
        </w:rPr>
        <w:t xml:space="preserve">Jesteśmy lojalni wobec pracodawcy i działamy w jego interesie: </w:t>
      </w:r>
      <w:bookmarkEnd w:id="2"/>
    </w:p>
    <w:p w14:paraId="40E52F63" w14:textId="77777777" w:rsidR="004D17A5" w:rsidRPr="00B846B2" w:rsidRDefault="00845D31" w:rsidP="000F4DC3">
      <w:pPr>
        <w:numPr>
          <w:ilvl w:val="0"/>
          <w:numId w:val="2"/>
        </w:numPr>
        <w:spacing w:line="360" w:lineRule="auto"/>
        <w:ind w:left="0" w:right="41" w:hanging="360"/>
        <w:jc w:val="left"/>
        <w:rPr>
          <w:rFonts w:ascii="Arial" w:hAnsi="Arial" w:cs="Arial"/>
          <w:color w:val="000000" w:themeColor="text1"/>
          <w:sz w:val="24"/>
        </w:rPr>
      </w:pPr>
      <w:r w:rsidRPr="00B846B2">
        <w:rPr>
          <w:rFonts w:ascii="Arial" w:hAnsi="Arial" w:cs="Arial"/>
          <w:b/>
          <w:color w:val="000000" w:themeColor="text1"/>
          <w:sz w:val="24"/>
        </w:rPr>
        <w:t>wykonujemy swoją pracę rzetelnie</w:t>
      </w:r>
      <w:r w:rsidRPr="00B846B2">
        <w:rPr>
          <w:rFonts w:ascii="Arial" w:hAnsi="Arial" w:cs="Arial"/>
          <w:color w:val="000000" w:themeColor="text1"/>
          <w:sz w:val="24"/>
        </w:rPr>
        <w:t xml:space="preserve"> i w zgodzie z obowiązującym prawem i wewnętrznymi regulacjami; </w:t>
      </w:r>
    </w:p>
    <w:p w14:paraId="3357C4EE" w14:textId="77777777" w:rsidR="004D17A5" w:rsidRPr="00B846B2" w:rsidRDefault="00845D31" w:rsidP="000F4DC3">
      <w:pPr>
        <w:numPr>
          <w:ilvl w:val="0"/>
          <w:numId w:val="2"/>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podnosimy kwalifikacje,</w:t>
      </w:r>
      <w:r w:rsidRPr="00B846B2">
        <w:rPr>
          <w:rFonts w:ascii="Arial" w:hAnsi="Arial" w:cs="Arial"/>
          <w:color w:val="000000" w:themeColor="text1"/>
          <w:sz w:val="24"/>
        </w:rPr>
        <w:t xml:space="preserve"> aby się rozwijać i lepiej realizować obowiązki służbowe; </w:t>
      </w:r>
    </w:p>
    <w:p w14:paraId="492ABAD9" w14:textId="77777777" w:rsidR="004D17A5" w:rsidRPr="00B846B2" w:rsidRDefault="00845D31" w:rsidP="000F4DC3">
      <w:pPr>
        <w:numPr>
          <w:ilvl w:val="0"/>
          <w:numId w:val="2"/>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czas pracy</w:t>
      </w:r>
      <w:r w:rsidRPr="00B846B2">
        <w:rPr>
          <w:rFonts w:ascii="Arial" w:hAnsi="Arial" w:cs="Arial"/>
          <w:color w:val="000000" w:themeColor="text1"/>
          <w:sz w:val="24"/>
        </w:rPr>
        <w:t xml:space="preserve"> wykorzystujemy na wykonywanie obowiązków zawodowych; </w:t>
      </w:r>
    </w:p>
    <w:p w14:paraId="074EEF40" w14:textId="77777777" w:rsidR="004D17A5" w:rsidRPr="00B846B2" w:rsidRDefault="00845D31" w:rsidP="000F4DC3">
      <w:pPr>
        <w:numPr>
          <w:ilvl w:val="0"/>
          <w:numId w:val="2"/>
        </w:numPr>
        <w:spacing w:line="360" w:lineRule="auto"/>
        <w:ind w:left="0" w:right="311" w:hanging="360"/>
        <w:jc w:val="left"/>
        <w:rPr>
          <w:rFonts w:ascii="Arial" w:hAnsi="Arial" w:cs="Arial"/>
          <w:b/>
          <w:bCs/>
          <w:color w:val="000000" w:themeColor="text1"/>
          <w:sz w:val="24"/>
        </w:rPr>
      </w:pPr>
      <w:r w:rsidRPr="00B846B2">
        <w:rPr>
          <w:rFonts w:ascii="Arial" w:hAnsi="Arial" w:cs="Arial"/>
          <w:b/>
          <w:color w:val="000000" w:themeColor="text1"/>
          <w:sz w:val="24"/>
        </w:rPr>
        <w:t xml:space="preserve">dbamy o interes finansowy </w:t>
      </w:r>
      <w:r w:rsidR="00F63BB9" w:rsidRPr="00B846B2">
        <w:rPr>
          <w:rFonts w:ascii="Arial" w:hAnsi="Arial" w:cs="Arial"/>
          <w:b/>
          <w:bCs/>
          <w:color w:val="000000" w:themeColor="text1"/>
          <w:sz w:val="24"/>
        </w:rPr>
        <w:t>pracodawcy</w:t>
      </w:r>
      <w:r w:rsidRPr="00B846B2">
        <w:rPr>
          <w:rFonts w:ascii="Arial" w:hAnsi="Arial" w:cs="Arial"/>
          <w:color w:val="000000" w:themeColor="text1"/>
          <w:sz w:val="24"/>
        </w:rPr>
        <w:t xml:space="preserve">. Realizując zakupy i uczestnicząc w realizacji umów z wykonawcami </w:t>
      </w:r>
      <w:r w:rsidRPr="00B846B2">
        <w:rPr>
          <w:rFonts w:ascii="Arial" w:hAnsi="Arial" w:cs="Arial"/>
          <w:b/>
          <w:bCs/>
          <w:color w:val="000000" w:themeColor="text1"/>
          <w:sz w:val="24"/>
        </w:rPr>
        <w:t xml:space="preserve">stosujemy zasadę celowego, oszczędnego i efektywnego wydatkowania środków </w:t>
      </w:r>
      <w:r w:rsidR="00F63BB9" w:rsidRPr="00B846B2">
        <w:rPr>
          <w:rFonts w:ascii="Arial" w:hAnsi="Arial" w:cs="Arial"/>
          <w:b/>
          <w:bCs/>
          <w:color w:val="000000" w:themeColor="text1"/>
          <w:sz w:val="24"/>
        </w:rPr>
        <w:t>Teatru</w:t>
      </w:r>
      <w:r w:rsidRPr="00B846B2">
        <w:rPr>
          <w:rFonts w:ascii="Arial" w:hAnsi="Arial" w:cs="Arial"/>
          <w:b/>
          <w:bCs/>
          <w:color w:val="000000" w:themeColor="text1"/>
          <w:sz w:val="24"/>
        </w:rPr>
        <w:t xml:space="preserve">; </w:t>
      </w:r>
    </w:p>
    <w:p w14:paraId="7A3D2A9C" w14:textId="1B485D66" w:rsidR="004D17A5" w:rsidRPr="00B846B2" w:rsidRDefault="00845D31" w:rsidP="000F4DC3">
      <w:pPr>
        <w:numPr>
          <w:ilvl w:val="0"/>
          <w:numId w:val="2"/>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 xml:space="preserve">troszczymy się o powierzone nam zasoby </w:t>
      </w:r>
      <w:r w:rsidR="00F63BB9" w:rsidRPr="00B846B2">
        <w:rPr>
          <w:rFonts w:ascii="Arial" w:hAnsi="Arial" w:cs="Arial"/>
          <w:color w:val="000000" w:themeColor="text1"/>
          <w:sz w:val="24"/>
        </w:rPr>
        <w:t>pracodawcy</w:t>
      </w:r>
      <w:r w:rsidRPr="00B846B2">
        <w:rPr>
          <w:rFonts w:ascii="Arial" w:hAnsi="Arial" w:cs="Arial"/>
          <w:color w:val="000000" w:themeColor="text1"/>
          <w:sz w:val="24"/>
        </w:rPr>
        <w:t xml:space="preserve">. Wykorzystujemy urządzenia i sprzęt biurowy zgodnie z ich z przeznaczeniem, oszczędzamy energię elektryczną i wodę oraz segregujemy </w:t>
      </w:r>
      <w:r w:rsidR="00F63BB9" w:rsidRPr="00B846B2">
        <w:rPr>
          <w:rFonts w:ascii="Arial" w:hAnsi="Arial" w:cs="Arial"/>
          <w:color w:val="000000" w:themeColor="text1"/>
          <w:sz w:val="24"/>
        </w:rPr>
        <w:t>odpady</w:t>
      </w:r>
      <w:r w:rsidRPr="00B846B2">
        <w:rPr>
          <w:rFonts w:ascii="Arial" w:hAnsi="Arial" w:cs="Arial"/>
          <w:color w:val="000000" w:themeColor="text1"/>
          <w:sz w:val="24"/>
        </w:rPr>
        <w:t xml:space="preserve">; </w:t>
      </w:r>
    </w:p>
    <w:p w14:paraId="1798A400" w14:textId="0B22C919" w:rsidR="004D17A5" w:rsidRPr="00B846B2" w:rsidRDefault="00845D31" w:rsidP="000F4DC3">
      <w:pPr>
        <w:numPr>
          <w:ilvl w:val="0"/>
          <w:numId w:val="2"/>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 xml:space="preserve">przestrzegamy wymogów związanych z bezpieczeństwem, w tym z ochroną informacji i danych osobowych. </w:t>
      </w:r>
      <w:r w:rsidRPr="00B846B2">
        <w:rPr>
          <w:rFonts w:ascii="Arial" w:hAnsi="Arial" w:cs="Arial"/>
          <w:color w:val="000000" w:themeColor="text1"/>
          <w:sz w:val="24"/>
        </w:rPr>
        <w:t xml:space="preserve">Odpowiedzialnie obchodzimy się z informacjami służbowymi, wykazując szczególną dbałość o ochronę informacji prawnie chronionych oraz poufność informacji związanych z </w:t>
      </w:r>
      <w:r w:rsidR="006B2B8E" w:rsidRPr="00B846B2">
        <w:rPr>
          <w:rFonts w:ascii="Arial" w:hAnsi="Arial" w:cs="Arial"/>
          <w:color w:val="000000" w:themeColor="text1"/>
          <w:sz w:val="24"/>
        </w:rPr>
        <w:t>uzyskanymi przy wykonywaniu usług</w:t>
      </w:r>
      <w:r w:rsidR="00D47390" w:rsidRPr="00B846B2">
        <w:rPr>
          <w:rFonts w:ascii="Arial" w:hAnsi="Arial" w:cs="Arial"/>
          <w:color w:val="000000" w:themeColor="text1"/>
          <w:sz w:val="24"/>
        </w:rPr>
        <w:t xml:space="preserve"> </w:t>
      </w:r>
      <w:r w:rsidR="006B2B8E" w:rsidRPr="00B846B2">
        <w:rPr>
          <w:rFonts w:ascii="Arial" w:hAnsi="Arial" w:cs="Arial"/>
          <w:color w:val="000000" w:themeColor="text1"/>
          <w:sz w:val="24"/>
        </w:rPr>
        <w:t>danymi</w:t>
      </w:r>
      <w:r w:rsidRPr="00B846B2">
        <w:rPr>
          <w:rFonts w:ascii="Arial" w:hAnsi="Arial" w:cs="Arial"/>
          <w:color w:val="000000" w:themeColor="text1"/>
          <w:sz w:val="24"/>
        </w:rPr>
        <w:t xml:space="preserve">. Stosujemy przepisy dotyczące ochrony danych osobowych. Nie </w:t>
      </w:r>
      <w:r w:rsidRPr="00B846B2">
        <w:rPr>
          <w:rFonts w:ascii="Arial" w:hAnsi="Arial" w:cs="Arial"/>
          <w:color w:val="000000" w:themeColor="text1"/>
          <w:sz w:val="24"/>
        </w:rPr>
        <w:lastRenderedPageBreak/>
        <w:t xml:space="preserve">ujawniamy informacji i danych osobowych osobom nieuprawnionym oraz nie wykorzystujemy ich do celów prywatnych; </w:t>
      </w:r>
    </w:p>
    <w:p w14:paraId="58EC67C7" w14:textId="77777777" w:rsidR="00B846B2" w:rsidRDefault="00845D31" w:rsidP="000F4DC3">
      <w:pPr>
        <w:numPr>
          <w:ilvl w:val="0"/>
          <w:numId w:val="2"/>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 xml:space="preserve">zachowujemy powściągliwość w wypowiadaniu krytycznych uwag na temat </w:t>
      </w:r>
      <w:r w:rsidR="00F63BB9" w:rsidRPr="00B846B2">
        <w:rPr>
          <w:rFonts w:ascii="Arial" w:hAnsi="Arial" w:cs="Arial"/>
          <w:b/>
          <w:color w:val="000000" w:themeColor="text1"/>
          <w:sz w:val="24"/>
        </w:rPr>
        <w:t>pracodawcy</w:t>
      </w:r>
      <w:r w:rsidRPr="00B846B2">
        <w:rPr>
          <w:rFonts w:ascii="Arial" w:hAnsi="Arial" w:cs="Arial"/>
          <w:b/>
          <w:color w:val="000000" w:themeColor="text1"/>
          <w:sz w:val="24"/>
        </w:rPr>
        <w:t xml:space="preserve">. </w:t>
      </w:r>
      <w:r w:rsidRPr="00B846B2">
        <w:rPr>
          <w:rFonts w:ascii="Arial" w:hAnsi="Arial" w:cs="Arial"/>
          <w:color w:val="000000" w:themeColor="text1"/>
          <w:sz w:val="24"/>
        </w:rPr>
        <w:t xml:space="preserve">Stanowczo reagujemy na rozpowszechnianie nieprawdziwych i krzywdzących informacji dotyczących </w:t>
      </w:r>
      <w:r w:rsidR="00F63BB9" w:rsidRPr="00B846B2">
        <w:rPr>
          <w:rFonts w:ascii="Arial" w:hAnsi="Arial" w:cs="Arial"/>
          <w:color w:val="000000" w:themeColor="text1"/>
          <w:sz w:val="24"/>
        </w:rPr>
        <w:t>pracodawcy</w:t>
      </w:r>
      <w:r w:rsidRPr="00B846B2">
        <w:rPr>
          <w:rFonts w:ascii="Arial" w:hAnsi="Arial" w:cs="Arial"/>
          <w:color w:val="000000" w:themeColor="text1"/>
          <w:sz w:val="24"/>
        </w:rPr>
        <w:t xml:space="preserve"> lub </w:t>
      </w:r>
      <w:r w:rsidR="00F63BB9" w:rsidRPr="00B846B2">
        <w:rPr>
          <w:rFonts w:ascii="Arial" w:hAnsi="Arial" w:cs="Arial"/>
          <w:color w:val="000000" w:themeColor="text1"/>
          <w:sz w:val="24"/>
        </w:rPr>
        <w:t xml:space="preserve">jego </w:t>
      </w:r>
      <w:r w:rsidR="00F81146" w:rsidRPr="00B846B2">
        <w:rPr>
          <w:rFonts w:ascii="Arial" w:hAnsi="Arial" w:cs="Arial"/>
          <w:color w:val="000000" w:themeColor="text1"/>
          <w:sz w:val="24"/>
        </w:rPr>
        <w:t xml:space="preserve">pracy, usług, oferty artystycznej </w:t>
      </w:r>
      <w:r w:rsidRPr="00B846B2">
        <w:rPr>
          <w:rFonts w:ascii="Arial" w:hAnsi="Arial" w:cs="Arial"/>
          <w:color w:val="000000" w:themeColor="text1"/>
          <w:sz w:val="24"/>
        </w:rPr>
        <w:t>, które realizuje</w:t>
      </w:r>
      <w:r w:rsidR="00782981" w:rsidRPr="00B846B2">
        <w:rPr>
          <w:rFonts w:ascii="Arial" w:hAnsi="Arial" w:cs="Arial"/>
          <w:color w:val="000000" w:themeColor="text1"/>
          <w:sz w:val="24"/>
        </w:rPr>
        <w:t>.</w:t>
      </w:r>
    </w:p>
    <w:p w14:paraId="7B801D03" w14:textId="4259969E" w:rsidR="004D17A5" w:rsidRPr="000F4DC3" w:rsidRDefault="00845D31" w:rsidP="000F4DC3">
      <w:pPr>
        <w:pStyle w:val="Akapitzlist"/>
        <w:numPr>
          <w:ilvl w:val="1"/>
          <w:numId w:val="12"/>
        </w:numPr>
        <w:spacing w:line="360" w:lineRule="auto"/>
        <w:ind w:left="0"/>
        <w:jc w:val="left"/>
        <w:rPr>
          <w:rFonts w:ascii="Arial" w:hAnsi="Arial" w:cs="Arial"/>
          <w:b/>
          <w:sz w:val="24"/>
        </w:rPr>
      </w:pPr>
      <w:bookmarkStart w:id="3" w:name="_Toc9717"/>
      <w:r w:rsidRPr="000F4DC3">
        <w:rPr>
          <w:rFonts w:ascii="Arial" w:hAnsi="Arial" w:cs="Arial"/>
          <w:b/>
          <w:sz w:val="24"/>
        </w:rPr>
        <w:t xml:space="preserve">Dbamy o dobre relacje i przyjazną atmosferę: </w:t>
      </w:r>
      <w:bookmarkEnd w:id="3"/>
    </w:p>
    <w:p w14:paraId="7CE6061B" w14:textId="77777777" w:rsidR="004D17A5" w:rsidRPr="00B846B2" w:rsidRDefault="00845D31" w:rsidP="000F4DC3">
      <w:pPr>
        <w:numPr>
          <w:ilvl w:val="0"/>
          <w:numId w:val="3"/>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darzymy współpracowników zaufaniem</w:t>
      </w:r>
      <w:r w:rsidRPr="00B846B2">
        <w:rPr>
          <w:rFonts w:ascii="Arial" w:hAnsi="Arial" w:cs="Arial"/>
          <w:color w:val="000000" w:themeColor="text1"/>
          <w:sz w:val="24"/>
        </w:rPr>
        <w:t xml:space="preserve">, szacunkiem i życzliwością; </w:t>
      </w:r>
    </w:p>
    <w:p w14:paraId="1F8529FB" w14:textId="77777777" w:rsidR="004D17A5" w:rsidRPr="00B846B2" w:rsidRDefault="00845D31" w:rsidP="000F4DC3">
      <w:pPr>
        <w:numPr>
          <w:ilvl w:val="0"/>
          <w:numId w:val="3"/>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postępujemy tak, aby nie szkodzić reputacji bądź interesom współpracowników</w:t>
      </w:r>
      <w:r w:rsidRPr="00B846B2">
        <w:rPr>
          <w:rFonts w:ascii="Arial" w:hAnsi="Arial" w:cs="Arial"/>
          <w:color w:val="000000" w:themeColor="text1"/>
          <w:sz w:val="24"/>
        </w:rPr>
        <w:t xml:space="preserve"> – nie rozpowszechniamy nieprawdziwych informacji, pogłosek i pomówień, unikamy niezdrowej rywalizacji i konfliktów, nie przypisujemy sobie cudzych sukcesów, nie obarczamy innych naszymi zadaniami i odpowiedzialnością; </w:t>
      </w:r>
    </w:p>
    <w:p w14:paraId="52A83283" w14:textId="77777777" w:rsidR="004D17A5" w:rsidRPr="00B846B2" w:rsidRDefault="00845D31" w:rsidP="000F4DC3">
      <w:pPr>
        <w:numPr>
          <w:ilvl w:val="0"/>
          <w:numId w:val="3"/>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 xml:space="preserve">reagujemy na przypadki niesprawiedliwego i krzywdzącego traktowania innych, </w:t>
      </w:r>
      <w:r w:rsidRPr="00B846B2">
        <w:rPr>
          <w:rFonts w:ascii="Arial" w:hAnsi="Arial" w:cs="Arial"/>
          <w:color w:val="000000" w:themeColor="text1"/>
          <w:sz w:val="24"/>
        </w:rPr>
        <w:t>w tym na</w:t>
      </w:r>
      <w:r w:rsidRPr="00B846B2">
        <w:rPr>
          <w:rFonts w:ascii="Arial" w:hAnsi="Arial" w:cs="Arial"/>
          <w:b/>
          <w:color w:val="000000" w:themeColor="text1"/>
          <w:sz w:val="24"/>
        </w:rPr>
        <w:t xml:space="preserve"> </w:t>
      </w:r>
      <w:r w:rsidRPr="00B846B2">
        <w:rPr>
          <w:rFonts w:ascii="Arial" w:hAnsi="Arial" w:cs="Arial"/>
          <w:color w:val="000000" w:themeColor="text1"/>
          <w:sz w:val="24"/>
        </w:rPr>
        <w:t xml:space="preserve">wszelkie przejawy dyskryminacji i </w:t>
      </w:r>
      <w:proofErr w:type="spellStart"/>
      <w:r w:rsidRPr="00B846B2">
        <w:rPr>
          <w:rFonts w:ascii="Arial" w:hAnsi="Arial" w:cs="Arial"/>
          <w:color w:val="000000" w:themeColor="text1"/>
          <w:sz w:val="24"/>
        </w:rPr>
        <w:t>mobbingu</w:t>
      </w:r>
      <w:proofErr w:type="spellEnd"/>
      <w:r w:rsidRPr="00B846B2">
        <w:rPr>
          <w:rFonts w:ascii="Arial" w:hAnsi="Arial" w:cs="Arial"/>
          <w:color w:val="000000" w:themeColor="text1"/>
          <w:sz w:val="24"/>
        </w:rPr>
        <w:t xml:space="preserve">; </w:t>
      </w:r>
    </w:p>
    <w:p w14:paraId="19A6AB80" w14:textId="77777777" w:rsidR="004D17A5" w:rsidRPr="00B846B2" w:rsidRDefault="00845D31" w:rsidP="000F4DC3">
      <w:pPr>
        <w:numPr>
          <w:ilvl w:val="0"/>
          <w:numId w:val="3"/>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dzielimy się wiedzą i doświadczeniem</w:t>
      </w:r>
      <w:r w:rsidRPr="00B846B2">
        <w:rPr>
          <w:rFonts w:ascii="Arial" w:hAnsi="Arial" w:cs="Arial"/>
          <w:color w:val="000000" w:themeColor="text1"/>
          <w:sz w:val="24"/>
        </w:rPr>
        <w:t xml:space="preserve"> w celu poprawy jakości wykonywanej pracy. Udzielamy wsparcia współpracownikom, którzy mają trudności z realizacją swoich zadań, starając się przy tym, aby ich ukierunkować a nie wyręczać; </w:t>
      </w:r>
    </w:p>
    <w:p w14:paraId="43BA7F2F" w14:textId="77777777" w:rsidR="00B846B2" w:rsidRDefault="00845D31" w:rsidP="000F4DC3">
      <w:pPr>
        <w:numPr>
          <w:ilvl w:val="0"/>
          <w:numId w:val="3"/>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 xml:space="preserve">szanujemy czas pracy </w:t>
      </w:r>
      <w:r w:rsidRPr="00B846B2">
        <w:rPr>
          <w:rFonts w:ascii="Arial" w:hAnsi="Arial" w:cs="Arial"/>
          <w:color w:val="000000" w:themeColor="text1"/>
          <w:sz w:val="24"/>
        </w:rPr>
        <w:t>osób znajdujących się w naszym otoczeniu.</w:t>
      </w:r>
      <w:r w:rsidRPr="00B846B2">
        <w:rPr>
          <w:rFonts w:ascii="Arial" w:hAnsi="Arial" w:cs="Arial"/>
          <w:b/>
          <w:color w:val="000000" w:themeColor="text1"/>
          <w:sz w:val="24"/>
        </w:rPr>
        <w:t xml:space="preserve"> </w:t>
      </w:r>
      <w:r w:rsidRPr="00B846B2">
        <w:rPr>
          <w:rFonts w:ascii="Arial" w:hAnsi="Arial" w:cs="Arial"/>
          <w:color w:val="000000" w:themeColor="text1"/>
          <w:sz w:val="24"/>
        </w:rPr>
        <w:t>Nie przeszkadzamy innym w wykonywaniu obowiązków służbowych</w:t>
      </w:r>
      <w:r w:rsidR="006B2B8E" w:rsidRPr="00B846B2">
        <w:rPr>
          <w:rFonts w:ascii="Arial" w:hAnsi="Arial" w:cs="Arial"/>
          <w:color w:val="000000" w:themeColor="text1"/>
          <w:sz w:val="24"/>
        </w:rPr>
        <w:t>.</w:t>
      </w:r>
    </w:p>
    <w:p w14:paraId="70610E2A" w14:textId="70E20D51" w:rsidR="00F81146" w:rsidRPr="000F4DC3" w:rsidRDefault="00845D31" w:rsidP="000F4DC3">
      <w:pPr>
        <w:pStyle w:val="Akapitzlist"/>
        <w:numPr>
          <w:ilvl w:val="1"/>
          <w:numId w:val="12"/>
        </w:numPr>
        <w:spacing w:line="360" w:lineRule="auto"/>
        <w:ind w:left="0"/>
        <w:jc w:val="left"/>
        <w:rPr>
          <w:rFonts w:ascii="Arial" w:hAnsi="Arial" w:cs="Arial"/>
          <w:b/>
          <w:sz w:val="24"/>
        </w:rPr>
      </w:pPr>
      <w:bookmarkStart w:id="4" w:name="_Toc9718"/>
      <w:r w:rsidRPr="000F4DC3">
        <w:rPr>
          <w:rFonts w:ascii="Arial" w:hAnsi="Arial" w:cs="Arial"/>
          <w:b/>
          <w:sz w:val="24"/>
        </w:rPr>
        <w:t>Stosujemy wymogi wynikające z pełnionych ról zawodowych</w:t>
      </w:r>
      <w:r w:rsidR="00383EB2" w:rsidRPr="000F4DC3">
        <w:rPr>
          <w:rFonts w:ascii="Arial" w:hAnsi="Arial" w:cs="Arial"/>
          <w:b/>
          <w:sz w:val="24"/>
        </w:rPr>
        <w:t>:</w:t>
      </w:r>
      <w:r w:rsidRPr="000F4DC3">
        <w:rPr>
          <w:rFonts w:ascii="Arial" w:hAnsi="Arial" w:cs="Arial"/>
          <w:b/>
          <w:sz w:val="24"/>
        </w:rPr>
        <w:t xml:space="preserve">  </w:t>
      </w:r>
      <w:bookmarkEnd w:id="4"/>
      <w:r w:rsidR="00F81146" w:rsidRPr="000F4DC3">
        <w:rPr>
          <w:rFonts w:ascii="Arial" w:hAnsi="Arial" w:cs="Arial"/>
          <w:sz w:val="24"/>
          <w:lang w:val="pl-PL" w:eastAsia="pl-PL"/>
        </w:rPr>
        <w:t xml:space="preserve">         </w:t>
      </w:r>
    </w:p>
    <w:p w14:paraId="00926CB6" w14:textId="560F61EC" w:rsidR="004D17A5" w:rsidRPr="00B846B2" w:rsidRDefault="00F81146" w:rsidP="000F4DC3">
      <w:pPr>
        <w:spacing w:line="360" w:lineRule="auto"/>
        <w:jc w:val="left"/>
        <w:rPr>
          <w:rFonts w:ascii="Arial" w:hAnsi="Arial" w:cs="Arial"/>
          <w:b/>
          <w:bCs/>
          <w:iCs/>
          <w:color w:val="000000" w:themeColor="text1"/>
          <w:sz w:val="24"/>
        </w:rPr>
      </w:pPr>
      <w:r w:rsidRPr="00B846B2">
        <w:rPr>
          <w:rFonts w:ascii="Arial" w:hAnsi="Arial" w:cs="Arial"/>
          <w:b/>
          <w:bCs/>
          <w:iCs/>
          <w:sz w:val="24"/>
          <w:lang w:val="pl-PL" w:eastAsia="pl-PL"/>
        </w:rPr>
        <w:t xml:space="preserve">  </w:t>
      </w:r>
      <w:r w:rsidR="00B846B2" w:rsidRPr="00B846B2">
        <w:rPr>
          <w:rFonts w:ascii="Arial" w:hAnsi="Arial" w:cs="Arial"/>
          <w:b/>
          <w:bCs/>
          <w:iCs/>
          <w:sz w:val="24"/>
          <w:lang w:val="pl-PL" w:eastAsia="pl-PL"/>
        </w:rPr>
        <w:t>Przełożeni wobec pracowników:</w:t>
      </w:r>
    </w:p>
    <w:p w14:paraId="0C611F91"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kierujemy się obiektywizmem</w:t>
      </w:r>
      <w:r w:rsidRPr="00B846B2">
        <w:rPr>
          <w:rFonts w:ascii="Arial" w:hAnsi="Arial" w:cs="Arial"/>
          <w:color w:val="000000" w:themeColor="text1"/>
          <w:sz w:val="24"/>
        </w:rPr>
        <w:t xml:space="preserve"> w przydzielaniu zadań, ocenianiu, nagradzaniu, awansowaniu oraz wszelkich decyzjach personalnych, biorąc pod uwagę indywidualne predyspozycje pracowników; </w:t>
      </w:r>
    </w:p>
    <w:p w14:paraId="0504BFEB"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jasno określamy zadania</w:t>
      </w:r>
      <w:r w:rsidRPr="00B846B2">
        <w:rPr>
          <w:rFonts w:ascii="Arial" w:hAnsi="Arial" w:cs="Arial"/>
          <w:color w:val="000000" w:themeColor="text1"/>
          <w:sz w:val="24"/>
        </w:rPr>
        <w:t xml:space="preserve">. Dbamy o to, by pracownicy mieli wszystkie dostępne informacje i zasoby niezbędne do efektywnej pracy, a także uświadamiamy im konieczność wymiany informacji przy realizacji zadań; </w:t>
      </w:r>
    </w:p>
    <w:p w14:paraId="224348DE"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jesteśmy dostępni dla pracowników</w:t>
      </w:r>
      <w:r w:rsidRPr="00B846B2">
        <w:rPr>
          <w:rFonts w:ascii="Arial" w:hAnsi="Arial" w:cs="Arial"/>
          <w:color w:val="000000" w:themeColor="text1"/>
          <w:sz w:val="24"/>
        </w:rPr>
        <w:t xml:space="preserve">, uważnie ich słuchamy i pomagamy wyjaśnić wątpliwe kwestie. Bierzemy odpowiedzialność za wyniki działań pracowników, monitorujemy przebieg ich pracy oraz udzielamy informacji zwrotnej; </w:t>
      </w:r>
    </w:p>
    <w:p w14:paraId="0A4F281C" w14:textId="365A3C28"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lastRenderedPageBreak/>
        <w:t>stwarzamy pracownikom warunki do rozwoju</w:t>
      </w:r>
      <w:r w:rsidRPr="00B846B2">
        <w:rPr>
          <w:rFonts w:ascii="Arial" w:hAnsi="Arial" w:cs="Arial"/>
          <w:color w:val="000000" w:themeColor="text1"/>
          <w:sz w:val="24"/>
        </w:rPr>
        <w:t xml:space="preserve"> poprzez informowanie i zachęcanie do udziału w szkoleniach, a także do samokształcenia – w tym podejmowania bardziej złożonych zadań; </w:t>
      </w:r>
    </w:p>
    <w:p w14:paraId="19C25F87"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 xml:space="preserve">motywujemy pracowników do wykazywania inicjatywy </w:t>
      </w:r>
      <w:r w:rsidRPr="00B846B2">
        <w:rPr>
          <w:rFonts w:ascii="Arial" w:hAnsi="Arial" w:cs="Arial"/>
          <w:color w:val="000000" w:themeColor="text1"/>
          <w:sz w:val="24"/>
        </w:rPr>
        <w:t xml:space="preserve">zachęcając ich do wyrażania opinii, przedstawiania pomysłów, poszukiwania rozwiązań, a także do dzielenia się wiedzą i doświadczeniem; </w:t>
      </w:r>
    </w:p>
    <w:p w14:paraId="50D7735B"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szanujemy pracowników, dostrzegamy oraz komunikujemy ich sukcesy</w:t>
      </w:r>
      <w:r w:rsidRPr="00B846B2">
        <w:rPr>
          <w:rFonts w:ascii="Arial" w:hAnsi="Arial" w:cs="Arial"/>
          <w:color w:val="000000" w:themeColor="text1"/>
          <w:sz w:val="24"/>
        </w:rPr>
        <w:t xml:space="preserve">, pozytywne zachowania i osiągnięcia; </w:t>
      </w:r>
    </w:p>
    <w:p w14:paraId="747139D1"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dbamy o dobrą współpracę w zespole</w:t>
      </w:r>
      <w:r w:rsidRPr="00B846B2">
        <w:rPr>
          <w:rFonts w:ascii="Arial" w:hAnsi="Arial" w:cs="Arial"/>
          <w:color w:val="000000" w:themeColor="text1"/>
          <w:sz w:val="24"/>
        </w:rPr>
        <w:t xml:space="preserve">; </w:t>
      </w:r>
    </w:p>
    <w:p w14:paraId="36C401A9"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jesteśmy lojalni wobec pracowników</w:t>
      </w:r>
      <w:r w:rsidRPr="00B846B2">
        <w:rPr>
          <w:rFonts w:ascii="Arial" w:hAnsi="Arial" w:cs="Arial"/>
          <w:color w:val="000000" w:themeColor="text1"/>
          <w:sz w:val="24"/>
        </w:rPr>
        <w:t xml:space="preserve">, nie podważamy ich autorytetu. Wyrażamy opinię i konstruktywną krytykę na temat ich pracy w bezpośredniej rozmowie; </w:t>
      </w:r>
    </w:p>
    <w:p w14:paraId="1880781B"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 xml:space="preserve">w przypadku konfliktów pomiędzy pracownikami lub pomiędzy pracownikiem a </w:t>
      </w:r>
      <w:r w:rsidR="00F63BB9" w:rsidRPr="00B846B2">
        <w:rPr>
          <w:rFonts w:ascii="Arial" w:hAnsi="Arial" w:cs="Arial"/>
          <w:b/>
          <w:color w:val="000000" w:themeColor="text1"/>
          <w:sz w:val="24"/>
        </w:rPr>
        <w:t>widzem lub kontrahentem</w:t>
      </w:r>
      <w:r w:rsidRPr="00B846B2">
        <w:rPr>
          <w:rFonts w:ascii="Arial" w:hAnsi="Arial" w:cs="Arial"/>
          <w:b/>
          <w:color w:val="000000" w:themeColor="text1"/>
          <w:sz w:val="24"/>
        </w:rPr>
        <w:t xml:space="preserve"> </w:t>
      </w:r>
      <w:r w:rsidRPr="00B846B2">
        <w:rPr>
          <w:rFonts w:ascii="Arial" w:hAnsi="Arial" w:cs="Arial"/>
          <w:color w:val="000000" w:themeColor="text1"/>
          <w:sz w:val="24"/>
        </w:rPr>
        <w:t xml:space="preserve">dążymy do wyjaśnienia sytuacji poprzez uwzględnienie argumentów obu stron, mając na uwadze dobro i wizerunek </w:t>
      </w:r>
      <w:r w:rsidR="00F63BB9" w:rsidRPr="00B846B2">
        <w:rPr>
          <w:rFonts w:ascii="Arial" w:hAnsi="Arial" w:cs="Arial"/>
          <w:color w:val="000000" w:themeColor="text1"/>
          <w:sz w:val="24"/>
        </w:rPr>
        <w:t>Teatru</w:t>
      </w:r>
      <w:r w:rsidRPr="00B846B2">
        <w:rPr>
          <w:rFonts w:ascii="Arial" w:hAnsi="Arial" w:cs="Arial"/>
          <w:color w:val="000000" w:themeColor="text1"/>
          <w:sz w:val="24"/>
        </w:rPr>
        <w:t xml:space="preserve">; </w:t>
      </w:r>
    </w:p>
    <w:p w14:paraId="138C50C5" w14:textId="77777777" w:rsidR="004D17A5" w:rsidRP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nie wykorzystujemy swojego stanowiska do załatwiania prywatnych spraw</w:t>
      </w:r>
      <w:r w:rsidRPr="00B846B2">
        <w:rPr>
          <w:rFonts w:ascii="Arial" w:hAnsi="Arial" w:cs="Arial"/>
          <w:color w:val="000000" w:themeColor="text1"/>
          <w:sz w:val="24"/>
        </w:rPr>
        <w:t xml:space="preserve">, manipulowania podwładnymi, faworyzowania wybranych osób, przypisywania sobie cudzych zasług, nakłaniania do donosicielstwa; </w:t>
      </w:r>
    </w:p>
    <w:p w14:paraId="641DC657" w14:textId="77777777" w:rsidR="00B846B2" w:rsidRDefault="00845D31"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przyjmujemy uwagi i ocenę pracowników na temat naszej pracy</w:t>
      </w:r>
      <w:r w:rsidRPr="00B846B2">
        <w:rPr>
          <w:rFonts w:ascii="Arial" w:hAnsi="Arial" w:cs="Arial"/>
          <w:color w:val="000000" w:themeColor="text1"/>
          <w:sz w:val="24"/>
        </w:rPr>
        <w:t xml:space="preserve">, a jeśli się z nimi nie zgadzamy, wyrażamy swoją opinię w sposób rzeczowy i taktowny. </w:t>
      </w:r>
    </w:p>
    <w:p w14:paraId="2A03C282" w14:textId="560A4C4B" w:rsidR="00F81146" w:rsidRPr="00B846B2" w:rsidRDefault="00B846B2" w:rsidP="000F4DC3">
      <w:pPr>
        <w:spacing w:line="360" w:lineRule="auto"/>
        <w:ind w:hanging="10"/>
        <w:jc w:val="left"/>
        <w:rPr>
          <w:rFonts w:ascii="Arial" w:hAnsi="Arial" w:cs="Arial"/>
          <w:iCs/>
          <w:color w:val="000000" w:themeColor="text1"/>
          <w:sz w:val="24"/>
        </w:rPr>
      </w:pPr>
      <w:r>
        <w:rPr>
          <w:rFonts w:ascii="Arial" w:hAnsi="Arial" w:cs="Arial"/>
          <w:b/>
          <w:iCs/>
          <w:color w:val="000000" w:themeColor="text1"/>
          <w:sz w:val="24"/>
        </w:rPr>
        <w:t>Pracownicy wobec przełożonych:</w:t>
      </w:r>
    </w:p>
    <w:p w14:paraId="6D49BA15" w14:textId="77777777" w:rsidR="00F81146" w:rsidRPr="00B846B2" w:rsidRDefault="00F81146"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 xml:space="preserve">dokładnie, systematycznie i odpowiedzialnie wypełniamy powierzone zadania. </w:t>
      </w:r>
      <w:r w:rsidRPr="00B846B2">
        <w:rPr>
          <w:rFonts w:ascii="Arial" w:hAnsi="Arial" w:cs="Arial"/>
          <w:color w:val="000000" w:themeColor="text1"/>
          <w:sz w:val="24"/>
        </w:rPr>
        <w:t xml:space="preserve">Staramy się nie dopuszczać do powstawania zaległości i przekraczania terminów; </w:t>
      </w:r>
    </w:p>
    <w:p w14:paraId="4074B50F" w14:textId="77777777" w:rsidR="00F81146" w:rsidRPr="00B846B2" w:rsidRDefault="00F81146"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dokładamy starań, aby poznać wszystkie aspekty wyznaczonych zadań.</w:t>
      </w:r>
      <w:r w:rsidRPr="00B846B2">
        <w:rPr>
          <w:rFonts w:ascii="Arial" w:hAnsi="Arial" w:cs="Arial"/>
          <w:color w:val="000000" w:themeColor="text1"/>
          <w:sz w:val="24"/>
        </w:rPr>
        <w:t xml:space="preserve"> W przypadku napotkania problemów z ich realizacją samodzielnie poszukujemy rozwiązań, zanim zgłosimy je przełożonemu; </w:t>
      </w:r>
    </w:p>
    <w:p w14:paraId="5852DCFC" w14:textId="77777777" w:rsidR="00F81146" w:rsidRPr="00B846B2" w:rsidRDefault="00F81146"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 xml:space="preserve">przekazujemy pełną informację o stopniu realizacji powierzonych zadań, </w:t>
      </w:r>
      <w:r w:rsidRPr="00B846B2">
        <w:rPr>
          <w:rFonts w:ascii="Arial" w:hAnsi="Arial" w:cs="Arial"/>
          <w:color w:val="000000" w:themeColor="text1"/>
          <w:sz w:val="24"/>
        </w:rPr>
        <w:t xml:space="preserve">uwzględniając wszelkie znane ryzyka związane z ich nieprawidłowym lub nieterminowym wykonaniem; </w:t>
      </w:r>
    </w:p>
    <w:p w14:paraId="7DF495E5" w14:textId="77777777" w:rsidR="00F81146" w:rsidRPr="00B846B2" w:rsidRDefault="00F81146"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t>jesteśmy lojalni wobec przełożonych</w:t>
      </w:r>
      <w:r w:rsidRPr="00B846B2">
        <w:rPr>
          <w:rFonts w:ascii="Arial" w:hAnsi="Arial" w:cs="Arial"/>
          <w:color w:val="000000" w:themeColor="text1"/>
          <w:sz w:val="24"/>
        </w:rPr>
        <w:t xml:space="preserve">, nie podważamy ich autorytetu. Nie komentujemy publicznie ich decyzji, a ewentualne wątpliwości i uwagi wyrażamy w bezpośredniej rozmowie z przełożonym; </w:t>
      </w:r>
    </w:p>
    <w:p w14:paraId="5DFEFDB3" w14:textId="3D579B74" w:rsidR="00D47390" w:rsidRPr="00B846B2" w:rsidRDefault="00F81146" w:rsidP="000F4DC3">
      <w:pPr>
        <w:numPr>
          <w:ilvl w:val="0"/>
          <w:numId w:val="5"/>
        </w:numPr>
        <w:spacing w:line="360" w:lineRule="auto"/>
        <w:ind w:left="0"/>
        <w:jc w:val="left"/>
        <w:rPr>
          <w:rFonts w:ascii="Arial" w:hAnsi="Arial" w:cs="Arial"/>
          <w:color w:val="000000" w:themeColor="text1"/>
          <w:sz w:val="24"/>
        </w:rPr>
      </w:pPr>
      <w:r w:rsidRPr="00B846B2">
        <w:rPr>
          <w:rFonts w:ascii="Arial" w:hAnsi="Arial" w:cs="Arial"/>
          <w:b/>
          <w:color w:val="000000" w:themeColor="text1"/>
          <w:sz w:val="24"/>
        </w:rPr>
        <w:lastRenderedPageBreak/>
        <w:t>przyjmujemy uwagi i ocenę przełożonych na temat naszej pracy</w:t>
      </w:r>
      <w:r w:rsidRPr="00B846B2">
        <w:rPr>
          <w:rFonts w:ascii="Arial" w:hAnsi="Arial" w:cs="Arial"/>
          <w:color w:val="000000" w:themeColor="text1"/>
          <w:sz w:val="24"/>
        </w:rPr>
        <w:t xml:space="preserve">, stosujemy się do nich, a jeśli się z nimi nie zgadzamy, wyrażamy swoją opinię w sposób rzeczowy i taktowny. Przyznajemy się do błędów i niezwłocznie podejmujemy działania w celu ich naprawy lub ograniczenia związanych z nimi konsekwencji.  </w:t>
      </w:r>
    </w:p>
    <w:p w14:paraId="1A57B663" w14:textId="05C91F9B" w:rsidR="004D17A5" w:rsidRPr="000F4DC3" w:rsidRDefault="00845D31" w:rsidP="000F4DC3">
      <w:pPr>
        <w:pStyle w:val="Akapitzlist"/>
        <w:numPr>
          <w:ilvl w:val="1"/>
          <w:numId w:val="12"/>
        </w:numPr>
        <w:spacing w:line="360" w:lineRule="auto"/>
        <w:ind w:left="0"/>
        <w:jc w:val="left"/>
        <w:rPr>
          <w:rFonts w:ascii="Arial" w:hAnsi="Arial" w:cs="Arial"/>
          <w:b/>
          <w:sz w:val="24"/>
        </w:rPr>
      </w:pPr>
      <w:bookmarkStart w:id="5" w:name="_Toc9719"/>
      <w:r w:rsidRPr="000F4DC3">
        <w:rPr>
          <w:rFonts w:ascii="Arial" w:hAnsi="Arial" w:cs="Arial"/>
          <w:b/>
          <w:sz w:val="24"/>
        </w:rPr>
        <w:t xml:space="preserve">Nie tolerujemy korupcji oraz nieuczciwych </w:t>
      </w:r>
      <w:proofErr w:type="spellStart"/>
      <w:r w:rsidRPr="000F4DC3">
        <w:rPr>
          <w:rFonts w:ascii="Arial" w:hAnsi="Arial" w:cs="Arial"/>
          <w:b/>
          <w:sz w:val="24"/>
        </w:rPr>
        <w:t>zachowań</w:t>
      </w:r>
      <w:proofErr w:type="spellEnd"/>
      <w:r w:rsidRPr="000F4DC3">
        <w:rPr>
          <w:rFonts w:ascii="Arial" w:hAnsi="Arial" w:cs="Arial"/>
          <w:b/>
          <w:sz w:val="24"/>
        </w:rPr>
        <w:t xml:space="preserve">: </w:t>
      </w:r>
      <w:bookmarkEnd w:id="5"/>
    </w:p>
    <w:p w14:paraId="31FCBF32" w14:textId="68785D36" w:rsidR="004D17A5" w:rsidRPr="00B846B2" w:rsidRDefault="00845D31" w:rsidP="000F4DC3">
      <w:pPr>
        <w:numPr>
          <w:ilvl w:val="0"/>
          <w:numId w:val="6"/>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nie przyjmujemy korzyści majątkowych lub osobistych</w:t>
      </w:r>
      <w:r w:rsidRPr="00B846B2">
        <w:rPr>
          <w:rFonts w:ascii="Arial" w:hAnsi="Arial" w:cs="Arial"/>
          <w:color w:val="000000" w:themeColor="text1"/>
          <w:sz w:val="24"/>
        </w:rPr>
        <w:t>. Stanowczo odrzucamy wszelkie propozycje lub próby wręczenia nam korzyści majątkowej lub osobistej, w zamian za działania stanowiące naruszenie prawa, bądź też zaniechanie działań, które należą do naszych obowiązków. Niezwłocznie informujemy przełożonego o takich próbach;</w:t>
      </w:r>
      <w:r w:rsidRPr="00B846B2">
        <w:rPr>
          <w:rFonts w:ascii="Arial" w:hAnsi="Arial" w:cs="Arial"/>
          <w:b/>
          <w:color w:val="000000" w:themeColor="text1"/>
          <w:sz w:val="24"/>
        </w:rPr>
        <w:t xml:space="preserve"> </w:t>
      </w:r>
    </w:p>
    <w:p w14:paraId="483FA2BA" w14:textId="3168A1E2" w:rsidR="004D17A5" w:rsidRPr="00B846B2" w:rsidRDefault="00845D31" w:rsidP="000F4DC3">
      <w:pPr>
        <w:numPr>
          <w:ilvl w:val="0"/>
          <w:numId w:val="6"/>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nie przyjmujemy prezentów</w:t>
      </w:r>
      <w:r w:rsidRPr="00B846B2">
        <w:rPr>
          <w:rFonts w:ascii="Arial" w:hAnsi="Arial" w:cs="Arial"/>
          <w:color w:val="000000" w:themeColor="text1"/>
          <w:sz w:val="24"/>
        </w:rPr>
        <w:t>,</w:t>
      </w:r>
      <w:r w:rsidR="00F81146" w:rsidRPr="00B846B2">
        <w:rPr>
          <w:rFonts w:ascii="Arial" w:hAnsi="Arial" w:cs="Arial"/>
          <w:color w:val="000000" w:themeColor="text1"/>
          <w:sz w:val="24"/>
        </w:rPr>
        <w:t xml:space="preserve"> których wartość przekracza 100</w:t>
      </w:r>
      <w:r w:rsidR="0059202E" w:rsidRPr="00B846B2">
        <w:rPr>
          <w:rFonts w:ascii="Arial" w:hAnsi="Arial" w:cs="Arial"/>
          <w:color w:val="000000" w:themeColor="text1"/>
          <w:sz w:val="24"/>
        </w:rPr>
        <w:t xml:space="preserve"> </w:t>
      </w:r>
      <w:r w:rsidR="00F81146" w:rsidRPr="00B846B2">
        <w:rPr>
          <w:rFonts w:ascii="Arial" w:hAnsi="Arial" w:cs="Arial"/>
          <w:color w:val="000000" w:themeColor="text1"/>
          <w:sz w:val="24"/>
        </w:rPr>
        <w:t>zł</w:t>
      </w:r>
      <w:r w:rsidR="001A769E" w:rsidRPr="00B846B2">
        <w:rPr>
          <w:rFonts w:ascii="Arial" w:hAnsi="Arial" w:cs="Arial"/>
          <w:color w:val="000000" w:themeColor="text1"/>
          <w:sz w:val="24"/>
        </w:rPr>
        <w:t>;</w:t>
      </w:r>
    </w:p>
    <w:p w14:paraId="4C5290F0" w14:textId="77777777" w:rsidR="004D17A5" w:rsidRPr="00B846B2" w:rsidRDefault="00845D31" w:rsidP="000F4DC3">
      <w:pPr>
        <w:numPr>
          <w:ilvl w:val="0"/>
          <w:numId w:val="6"/>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unikamy sytuacji konfliktu interesów</w:t>
      </w:r>
      <w:r w:rsidRPr="00B846B2">
        <w:rPr>
          <w:rFonts w:ascii="Arial" w:hAnsi="Arial" w:cs="Arial"/>
          <w:color w:val="000000" w:themeColor="text1"/>
          <w:sz w:val="24"/>
        </w:rPr>
        <w:t>. W przypadku jego zaistnienia w toku realizacji zadań służbowych składamy przełożonemu stosowne oświadczenie i wyłączamy się z udziału w ich realizacji. Nie podejmujemy dodatkowego zatrudnienia lub zajęcia</w:t>
      </w:r>
      <w:r w:rsidR="006B2B8E" w:rsidRPr="00B846B2">
        <w:rPr>
          <w:rFonts w:ascii="Arial" w:hAnsi="Arial" w:cs="Arial"/>
          <w:color w:val="000000" w:themeColor="text1"/>
          <w:sz w:val="24"/>
        </w:rPr>
        <w:t>,</w:t>
      </w:r>
      <w:r w:rsidRPr="00B846B2">
        <w:rPr>
          <w:rFonts w:ascii="Arial" w:hAnsi="Arial" w:cs="Arial"/>
          <w:color w:val="000000" w:themeColor="text1"/>
          <w:sz w:val="24"/>
        </w:rPr>
        <w:t xml:space="preserve"> które stwarzałoby ryzyko konfliktu interesów z obowiązkami zawodowymi; </w:t>
      </w:r>
    </w:p>
    <w:p w14:paraId="168F1916" w14:textId="77777777" w:rsidR="004D17A5" w:rsidRPr="00B846B2" w:rsidRDefault="00845D31" w:rsidP="000F4DC3">
      <w:pPr>
        <w:numPr>
          <w:ilvl w:val="0"/>
          <w:numId w:val="6"/>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nie wchodzimy w relację podległości służbowej z osobami, z którymi wiążą nas bliskie związki – rodzinne lub inne, mogące wskazywać na występowanie zjawiska nepotyzmu lub kumoterstwa</w:t>
      </w:r>
      <w:r w:rsidRPr="00B846B2">
        <w:rPr>
          <w:rFonts w:ascii="Arial" w:hAnsi="Arial" w:cs="Arial"/>
          <w:color w:val="000000" w:themeColor="text1"/>
          <w:sz w:val="24"/>
        </w:rPr>
        <w:t xml:space="preserve">. W sytuacji zaistnienia takiej relacji z przyczyn od nas niezależnych (np. w wyniku awansu czy zmian organizacyjnych) lub ryzyka jej zaistnienia, niezwłocznie informujemy o tym przełożonego bądź kierującego komórką kontroli wewnętrznej; </w:t>
      </w:r>
    </w:p>
    <w:p w14:paraId="74D9937D" w14:textId="7CB5E20C" w:rsidR="00B846B2" w:rsidRDefault="00845D31" w:rsidP="000F4DC3">
      <w:pPr>
        <w:numPr>
          <w:ilvl w:val="0"/>
          <w:numId w:val="6"/>
        </w:numPr>
        <w:spacing w:line="360" w:lineRule="auto"/>
        <w:ind w:left="0" w:right="311" w:hanging="360"/>
        <w:jc w:val="left"/>
        <w:rPr>
          <w:rFonts w:ascii="Arial" w:hAnsi="Arial" w:cs="Arial"/>
          <w:color w:val="000000" w:themeColor="text1"/>
          <w:sz w:val="24"/>
        </w:rPr>
      </w:pPr>
      <w:r w:rsidRPr="00B846B2">
        <w:rPr>
          <w:rFonts w:ascii="Arial" w:hAnsi="Arial" w:cs="Arial"/>
          <w:b/>
          <w:color w:val="000000" w:themeColor="text1"/>
          <w:sz w:val="24"/>
        </w:rPr>
        <w:t>nie ujawniamy osobom nieuprawnionym informacji poufnych</w:t>
      </w:r>
      <w:r w:rsidRPr="00B846B2">
        <w:rPr>
          <w:rFonts w:ascii="Arial" w:hAnsi="Arial" w:cs="Arial"/>
          <w:color w:val="000000" w:themeColor="text1"/>
          <w:sz w:val="24"/>
        </w:rPr>
        <w:t xml:space="preserve">. </w:t>
      </w:r>
      <w:r w:rsidR="00B846B2">
        <w:rPr>
          <w:rFonts w:ascii="Arial" w:hAnsi="Arial" w:cs="Arial"/>
          <w:color w:val="000000" w:themeColor="text1"/>
          <w:sz w:val="24"/>
        </w:rPr>
        <w:br/>
      </w:r>
    </w:p>
    <w:p w14:paraId="1E5A6CCE" w14:textId="77777777" w:rsidR="00B846B2" w:rsidRDefault="00B846B2" w:rsidP="000F4DC3">
      <w:pPr>
        <w:pStyle w:val="Nagwek2"/>
        <w:spacing w:line="360" w:lineRule="auto"/>
        <w:ind w:left="0"/>
        <w:rPr>
          <w:rFonts w:ascii="Arial" w:hAnsi="Arial" w:cs="Arial"/>
          <w:sz w:val="24"/>
        </w:rPr>
      </w:pPr>
      <w:bookmarkStart w:id="6" w:name="_Toc9720"/>
      <w:r>
        <w:rPr>
          <w:rFonts w:ascii="Arial" w:hAnsi="Arial" w:cs="Arial"/>
          <w:sz w:val="24"/>
        </w:rPr>
        <w:t>Postępowanie w przypadku zapytań lub naruszeń zasad postępowania ujętych w kodeksie</w:t>
      </w:r>
      <w:bookmarkEnd w:id="6"/>
      <w:r>
        <w:rPr>
          <w:rFonts w:ascii="Arial" w:hAnsi="Arial" w:cs="Arial"/>
          <w:sz w:val="24"/>
        </w:rPr>
        <w:t xml:space="preserve"> etyki</w:t>
      </w:r>
    </w:p>
    <w:p w14:paraId="1B88F868" w14:textId="44021131" w:rsidR="004D17A5" w:rsidRPr="00B846B2" w:rsidRDefault="00845D3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 xml:space="preserve">Każdy pracownik jest odpowiedzialny za przestrzeganie przepisów prawa oraz zasad Kodeksu </w:t>
      </w:r>
      <w:r w:rsidR="0028601B" w:rsidRPr="00B846B2">
        <w:rPr>
          <w:rFonts w:ascii="Arial" w:hAnsi="Arial" w:cs="Arial"/>
          <w:color w:val="000000" w:themeColor="text1"/>
          <w:sz w:val="24"/>
        </w:rPr>
        <w:t>E</w:t>
      </w:r>
      <w:r w:rsidRPr="00B846B2">
        <w:rPr>
          <w:rFonts w:ascii="Arial" w:hAnsi="Arial" w:cs="Arial"/>
          <w:color w:val="000000" w:themeColor="text1"/>
          <w:sz w:val="24"/>
        </w:rPr>
        <w:t xml:space="preserve">tyki i zobowiązuje się do reagowania na zachowania, które łamią obowiązujące w </w:t>
      </w:r>
      <w:r w:rsidR="00F63BB9" w:rsidRPr="00B846B2">
        <w:rPr>
          <w:rFonts w:ascii="Arial" w:hAnsi="Arial" w:cs="Arial"/>
          <w:color w:val="000000" w:themeColor="text1"/>
          <w:sz w:val="24"/>
        </w:rPr>
        <w:t>Teatrze</w:t>
      </w:r>
      <w:r w:rsidRPr="00B846B2">
        <w:rPr>
          <w:rFonts w:ascii="Arial" w:hAnsi="Arial" w:cs="Arial"/>
          <w:color w:val="000000" w:themeColor="text1"/>
          <w:sz w:val="24"/>
        </w:rPr>
        <w:t xml:space="preserve"> zasady postępowania. </w:t>
      </w:r>
    </w:p>
    <w:p w14:paraId="70AE618E" w14:textId="50AA7969" w:rsidR="004D17A5" w:rsidRPr="00B846B2" w:rsidRDefault="00845D3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 xml:space="preserve">Wątpliwości odnośnie zapisów Kodeksu </w:t>
      </w:r>
      <w:r w:rsidR="0028601B" w:rsidRPr="00B846B2">
        <w:rPr>
          <w:rFonts w:ascii="Arial" w:hAnsi="Arial" w:cs="Arial"/>
          <w:color w:val="000000" w:themeColor="text1"/>
          <w:sz w:val="24"/>
        </w:rPr>
        <w:t>E</w:t>
      </w:r>
      <w:r w:rsidRPr="00B846B2">
        <w:rPr>
          <w:rFonts w:ascii="Arial" w:hAnsi="Arial" w:cs="Arial"/>
          <w:color w:val="000000" w:themeColor="text1"/>
          <w:sz w:val="24"/>
        </w:rPr>
        <w:t>tyki</w:t>
      </w:r>
      <w:r w:rsidR="00787951" w:rsidRPr="00B846B2">
        <w:rPr>
          <w:rFonts w:ascii="Arial" w:hAnsi="Arial" w:cs="Arial"/>
          <w:color w:val="000000" w:themeColor="text1"/>
          <w:sz w:val="24"/>
        </w:rPr>
        <w:t>, jak i zgłoszenie naruszeń</w:t>
      </w:r>
      <w:r w:rsidRPr="00B846B2">
        <w:rPr>
          <w:rFonts w:ascii="Arial" w:hAnsi="Arial" w:cs="Arial"/>
          <w:color w:val="000000" w:themeColor="text1"/>
          <w:sz w:val="24"/>
        </w:rPr>
        <w:t xml:space="preserve"> należy zgłaszać </w:t>
      </w:r>
      <w:r w:rsidR="001A769E" w:rsidRPr="00B846B2">
        <w:rPr>
          <w:rFonts w:ascii="Arial" w:hAnsi="Arial" w:cs="Arial"/>
          <w:color w:val="000000" w:themeColor="text1"/>
          <w:sz w:val="24"/>
        </w:rPr>
        <w:t xml:space="preserve">do </w:t>
      </w:r>
      <w:r w:rsidR="00F63BB9" w:rsidRPr="00B846B2">
        <w:rPr>
          <w:rFonts w:ascii="Arial" w:hAnsi="Arial" w:cs="Arial"/>
          <w:color w:val="000000" w:themeColor="text1"/>
          <w:sz w:val="24"/>
        </w:rPr>
        <w:t>Dyrektora Teatru</w:t>
      </w:r>
      <w:r w:rsidR="006B2B8E" w:rsidRPr="00B846B2">
        <w:rPr>
          <w:rFonts w:ascii="Arial" w:hAnsi="Arial" w:cs="Arial"/>
          <w:color w:val="000000" w:themeColor="text1"/>
          <w:sz w:val="24"/>
        </w:rPr>
        <w:t>, także i w drodze pisma które nie zawiera podpisu, ale zawiera opis problemu.</w:t>
      </w:r>
    </w:p>
    <w:p w14:paraId="6CE17221" w14:textId="72FAC84E" w:rsidR="00787951" w:rsidRPr="00B846B2" w:rsidRDefault="0078795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lastRenderedPageBreak/>
        <w:t xml:space="preserve">Każde zgłoszenie skierowane do Dyrektora powoduje wszczęcie adekwatnego do rodzaju zgłoszenia działania, łącznie z podjęciem postępowania wyjaśniającego zarzut naruszenia Kodeksu </w:t>
      </w:r>
      <w:r w:rsidR="008824CF" w:rsidRPr="00B846B2">
        <w:rPr>
          <w:rFonts w:ascii="Arial" w:hAnsi="Arial" w:cs="Arial"/>
          <w:color w:val="000000" w:themeColor="text1"/>
          <w:sz w:val="24"/>
        </w:rPr>
        <w:t>E</w:t>
      </w:r>
      <w:r w:rsidRPr="00B846B2">
        <w:rPr>
          <w:rFonts w:ascii="Arial" w:hAnsi="Arial" w:cs="Arial"/>
          <w:color w:val="000000" w:themeColor="text1"/>
          <w:sz w:val="24"/>
        </w:rPr>
        <w:t xml:space="preserve">tyki oraz działania represyjnego wobec sprawcy, jeśli takie naruszenie zostało potwierdzone. Procedurę działania ustala Dyrektor poleceniem służbowym ustalając tryb działania oraz osoby, które będą prowadzić postępowanie wyjaśniające oraz termin zakończenia tego postępowania, kierując się zachowaniem zasady bezstronności oraz szybkości postępowania (zachowanie terminu wyjaśnienia sprawy w ciągu 30 dni od daty zgłoszenia).  </w:t>
      </w:r>
    </w:p>
    <w:p w14:paraId="1FE44B42" w14:textId="77777777" w:rsidR="004D17A5" w:rsidRPr="00B846B2" w:rsidRDefault="00845D3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 xml:space="preserve">W przypadku problemów, które można rozwiązać w porozumieniu z przełożonym, podwładnym lub współpracownikami, należy w pierwszej kolejności podejmować samodzielne działania zmierzające do ich usunięcia. </w:t>
      </w:r>
    </w:p>
    <w:p w14:paraId="1427F2C7" w14:textId="5DB95E07" w:rsidR="004D17A5" w:rsidRPr="00B846B2" w:rsidRDefault="00845D3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 xml:space="preserve">Zgłaszanie naruszeń lub uprawdopodobnionych podejrzeń naruszeń Kodeksu </w:t>
      </w:r>
      <w:r w:rsidR="00A76A3B" w:rsidRPr="00B846B2">
        <w:rPr>
          <w:rFonts w:ascii="Arial" w:hAnsi="Arial" w:cs="Arial"/>
          <w:color w:val="000000" w:themeColor="text1"/>
          <w:sz w:val="24"/>
        </w:rPr>
        <w:t>E</w:t>
      </w:r>
      <w:r w:rsidRPr="00B846B2">
        <w:rPr>
          <w:rFonts w:ascii="Arial" w:hAnsi="Arial" w:cs="Arial"/>
          <w:color w:val="000000" w:themeColor="text1"/>
          <w:sz w:val="24"/>
        </w:rPr>
        <w:t xml:space="preserve">tyki odbywa się w dobrej wierze, mając na względzie interes </w:t>
      </w:r>
      <w:r w:rsidR="00F63BB9" w:rsidRPr="00B846B2">
        <w:rPr>
          <w:rFonts w:ascii="Arial" w:hAnsi="Arial" w:cs="Arial"/>
          <w:color w:val="000000" w:themeColor="text1"/>
          <w:sz w:val="24"/>
        </w:rPr>
        <w:t>Teatru</w:t>
      </w:r>
      <w:r w:rsidRPr="00B846B2">
        <w:rPr>
          <w:rFonts w:ascii="Arial" w:hAnsi="Arial" w:cs="Arial"/>
          <w:color w:val="000000" w:themeColor="text1"/>
          <w:sz w:val="24"/>
        </w:rPr>
        <w:t xml:space="preserve">.  </w:t>
      </w:r>
    </w:p>
    <w:p w14:paraId="5B9980ED" w14:textId="77777777" w:rsidR="004D17A5" w:rsidRPr="00B846B2" w:rsidRDefault="00845D3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 xml:space="preserve">Pracownik, który dokona zgłoszenia, nie musi obawiać się negatywnych konsekwencji w sytuacji, jeśli weryfikacja nie potwierdzi zaistnienia naruszenia, będącego jego przedmiotem.  </w:t>
      </w:r>
    </w:p>
    <w:p w14:paraId="2AF3ECA0" w14:textId="77777777" w:rsidR="004D17A5" w:rsidRPr="00B846B2" w:rsidRDefault="00845D3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 xml:space="preserve">Każde zgłoszenie będzie analizowane pod kątem szczegółowej identyfikacji zgłoszonego problemu w celu opracowania właściwego sposobu jego rozwiązania. Warunkiem szybkiej i adekwatnej reakcji na zgłoszenie jest dostarczenie przez zgłaszającego możliwie precyzyjnych i rzetelnych informacji.  </w:t>
      </w:r>
    </w:p>
    <w:p w14:paraId="6AC97882" w14:textId="77777777" w:rsidR="004D17A5" w:rsidRPr="00B846B2" w:rsidRDefault="00845D31" w:rsidP="000F4DC3">
      <w:pPr>
        <w:numPr>
          <w:ilvl w:val="0"/>
          <w:numId w:val="7"/>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 xml:space="preserve">Pracownik, który dokona zgłoszenia bezpośrednio, zostanie poinformowany o podjęciu zgłoszenia do wyjaśnienia. </w:t>
      </w:r>
    </w:p>
    <w:p w14:paraId="4E2110E1" w14:textId="77777777" w:rsidR="004D17A5" w:rsidRPr="00B846B2" w:rsidRDefault="00845D31"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 </w:t>
      </w:r>
    </w:p>
    <w:p w14:paraId="18DFD3D5" w14:textId="3A0F6C2E" w:rsidR="004D17A5" w:rsidRPr="00B846B2" w:rsidRDefault="00B846B2" w:rsidP="000F4DC3">
      <w:pPr>
        <w:pStyle w:val="Nagwek2"/>
        <w:spacing w:line="360" w:lineRule="auto"/>
        <w:ind w:left="0"/>
        <w:rPr>
          <w:rFonts w:ascii="Arial" w:hAnsi="Arial" w:cs="Arial"/>
          <w:sz w:val="24"/>
        </w:rPr>
      </w:pPr>
      <w:bookmarkStart w:id="7" w:name="_Toc9722"/>
      <w:r>
        <w:rPr>
          <w:rFonts w:ascii="Arial" w:hAnsi="Arial" w:cs="Arial"/>
          <w:sz w:val="24"/>
        </w:rPr>
        <w:t xml:space="preserve">Konsekwencje nieprzestrzegania kodeksu etyki </w:t>
      </w:r>
      <w:bookmarkEnd w:id="7"/>
      <w:r>
        <w:rPr>
          <w:rFonts w:ascii="Arial" w:hAnsi="Arial" w:cs="Arial"/>
          <w:sz w:val="24"/>
        </w:rPr>
        <w:t xml:space="preserve"> </w:t>
      </w:r>
    </w:p>
    <w:p w14:paraId="5DCE4FBE" w14:textId="6BD9E873" w:rsidR="004D17A5" w:rsidRPr="00B846B2" w:rsidRDefault="00787951" w:rsidP="000F4DC3">
      <w:pPr>
        <w:numPr>
          <w:ilvl w:val="0"/>
          <w:numId w:val="8"/>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P</w:t>
      </w:r>
      <w:r w:rsidR="00845D31" w:rsidRPr="00B846B2">
        <w:rPr>
          <w:rFonts w:ascii="Arial" w:hAnsi="Arial" w:cs="Arial"/>
          <w:color w:val="000000" w:themeColor="text1"/>
          <w:sz w:val="24"/>
        </w:rPr>
        <w:t xml:space="preserve">ostawy, które opisuje Kodeks </w:t>
      </w:r>
      <w:r w:rsidR="00A76A3B" w:rsidRPr="00B846B2">
        <w:rPr>
          <w:rFonts w:ascii="Arial" w:hAnsi="Arial" w:cs="Arial"/>
          <w:color w:val="000000" w:themeColor="text1"/>
          <w:sz w:val="24"/>
        </w:rPr>
        <w:t>E</w:t>
      </w:r>
      <w:r w:rsidR="00845D31" w:rsidRPr="00B846B2">
        <w:rPr>
          <w:rFonts w:ascii="Arial" w:hAnsi="Arial" w:cs="Arial"/>
          <w:color w:val="000000" w:themeColor="text1"/>
          <w:sz w:val="24"/>
        </w:rPr>
        <w:t xml:space="preserve">tyki, stanowią wyraz oczekiwań pracodawcy wobec każdego pracownika.  </w:t>
      </w:r>
    </w:p>
    <w:p w14:paraId="702A4BC4" w14:textId="45582884" w:rsidR="001E7E27" w:rsidRDefault="00787951" w:rsidP="001E7E27">
      <w:pPr>
        <w:numPr>
          <w:ilvl w:val="0"/>
          <w:numId w:val="8"/>
        </w:numPr>
        <w:spacing w:line="360" w:lineRule="auto"/>
        <w:ind w:left="0" w:right="311" w:hanging="360"/>
        <w:jc w:val="left"/>
        <w:rPr>
          <w:rFonts w:ascii="Arial" w:hAnsi="Arial" w:cs="Arial"/>
          <w:color w:val="000000" w:themeColor="text1"/>
          <w:sz w:val="24"/>
        </w:rPr>
      </w:pPr>
      <w:r w:rsidRPr="00B846B2">
        <w:rPr>
          <w:rFonts w:ascii="Arial" w:hAnsi="Arial" w:cs="Arial"/>
          <w:color w:val="000000" w:themeColor="text1"/>
          <w:sz w:val="24"/>
        </w:rPr>
        <w:t>Z</w:t>
      </w:r>
      <w:r w:rsidR="00845D31" w:rsidRPr="00B846B2">
        <w:rPr>
          <w:rFonts w:ascii="Arial" w:hAnsi="Arial" w:cs="Arial"/>
          <w:color w:val="000000" w:themeColor="text1"/>
          <w:sz w:val="24"/>
        </w:rPr>
        <w:t xml:space="preserve">achowania niezgodne z Kodeksem </w:t>
      </w:r>
      <w:r w:rsidR="00A76A3B" w:rsidRPr="00B846B2">
        <w:rPr>
          <w:rFonts w:ascii="Arial" w:hAnsi="Arial" w:cs="Arial"/>
          <w:color w:val="000000" w:themeColor="text1"/>
          <w:sz w:val="24"/>
        </w:rPr>
        <w:t>E</w:t>
      </w:r>
      <w:r w:rsidR="00845D31" w:rsidRPr="00B846B2">
        <w:rPr>
          <w:rFonts w:ascii="Arial" w:hAnsi="Arial" w:cs="Arial"/>
          <w:color w:val="000000" w:themeColor="text1"/>
          <w:sz w:val="24"/>
        </w:rPr>
        <w:t>tyki będą negatywnie oceniane przez pracodawcę i mogą powodować odpowiedzialność również na gruncie przepisów prawa</w:t>
      </w:r>
      <w:r w:rsidRPr="00B846B2">
        <w:rPr>
          <w:rFonts w:ascii="Arial" w:hAnsi="Arial" w:cs="Arial"/>
          <w:color w:val="000000" w:themeColor="text1"/>
          <w:sz w:val="24"/>
        </w:rPr>
        <w:t xml:space="preserve"> pracy</w:t>
      </w:r>
      <w:r w:rsidR="00845D31" w:rsidRPr="00B846B2">
        <w:rPr>
          <w:rFonts w:ascii="Arial" w:hAnsi="Arial" w:cs="Arial"/>
          <w:color w:val="000000" w:themeColor="text1"/>
          <w:sz w:val="24"/>
        </w:rPr>
        <w:t xml:space="preserve">. </w:t>
      </w:r>
    </w:p>
    <w:p w14:paraId="62172C90" w14:textId="61E4D45B" w:rsidR="001E7E27" w:rsidRDefault="001E7E27" w:rsidP="001E7E27">
      <w:pPr>
        <w:spacing w:line="360" w:lineRule="auto"/>
        <w:ind w:right="311"/>
        <w:jc w:val="left"/>
        <w:rPr>
          <w:rFonts w:ascii="Arial" w:hAnsi="Arial" w:cs="Arial"/>
          <w:color w:val="000000" w:themeColor="text1"/>
          <w:sz w:val="24"/>
        </w:rPr>
      </w:pPr>
    </w:p>
    <w:p w14:paraId="79F71B7F" w14:textId="77777777" w:rsidR="001E7E27" w:rsidRDefault="001E7E27" w:rsidP="001E7E27">
      <w:pPr>
        <w:spacing w:line="360" w:lineRule="auto"/>
        <w:ind w:right="311"/>
        <w:jc w:val="left"/>
        <w:rPr>
          <w:rFonts w:ascii="Arial" w:hAnsi="Arial" w:cs="Arial"/>
          <w:color w:val="000000" w:themeColor="text1"/>
          <w:sz w:val="24"/>
        </w:rPr>
        <w:sectPr w:rsidR="001E7E27" w:rsidSect="001E7E27">
          <w:headerReference w:type="default" r:id="rId13"/>
          <w:headerReference w:type="first" r:id="rId14"/>
          <w:pgSz w:w="11906" w:h="16838"/>
          <w:pgMar w:top="1463" w:right="1093" w:bottom="1620" w:left="1416" w:header="708" w:footer="708" w:gutter="0"/>
          <w:cols w:space="708"/>
          <w:docGrid w:linePitch="299"/>
        </w:sectPr>
      </w:pPr>
    </w:p>
    <w:p w14:paraId="22B39C40" w14:textId="51DBD7EA" w:rsidR="001E7E27" w:rsidRPr="001E7E27" w:rsidRDefault="001E7E27" w:rsidP="001E7E27">
      <w:pPr>
        <w:spacing w:line="360" w:lineRule="auto"/>
        <w:ind w:right="311"/>
        <w:jc w:val="left"/>
        <w:rPr>
          <w:rFonts w:ascii="Arial" w:hAnsi="Arial" w:cs="Arial"/>
          <w:color w:val="000000" w:themeColor="text1"/>
          <w:sz w:val="24"/>
        </w:rPr>
      </w:pPr>
    </w:p>
    <w:p w14:paraId="080FAE65" w14:textId="77777777" w:rsidR="004D17A5" w:rsidRPr="00B846B2" w:rsidRDefault="00845D31" w:rsidP="000F4DC3">
      <w:pPr>
        <w:spacing w:line="360" w:lineRule="auto"/>
        <w:jc w:val="left"/>
        <w:rPr>
          <w:rFonts w:ascii="Arial" w:hAnsi="Arial" w:cs="Arial"/>
          <w:color w:val="000000" w:themeColor="text1"/>
          <w:sz w:val="24"/>
        </w:rPr>
      </w:pPr>
      <w:r w:rsidRPr="00B846B2">
        <w:rPr>
          <w:rFonts w:ascii="Arial" w:hAnsi="Arial" w:cs="Arial"/>
          <w:color w:val="000000" w:themeColor="text1"/>
          <w:sz w:val="24"/>
        </w:rPr>
        <w:t xml:space="preserve"> </w:t>
      </w:r>
    </w:p>
    <w:p w14:paraId="0590E95C" w14:textId="77777777" w:rsidR="00F73AD8" w:rsidRDefault="00845D31" w:rsidP="00F73AD8">
      <w:pPr>
        <w:rPr>
          <w:rFonts w:asciiTheme="minorHAnsi" w:eastAsiaTheme="minorHAnsi" w:hAnsiTheme="minorHAnsi"/>
          <w:color w:val="auto"/>
          <w:lang w:val="pl-PL" w:eastAsia="en-US"/>
        </w:rPr>
      </w:pPr>
      <w:r w:rsidRPr="00B846B2">
        <w:rPr>
          <w:rFonts w:ascii="Arial" w:hAnsi="Arial" w:cs="Arial"/>
          <w:color w:val="000000" w:themeColor="text1"/>
          <w:sz w:val="24"/>
        </w:rPr>
        <w:t xml:space="preserve"> </w:t>
      </w:r>
      <w:r w:rsidR="00F73AD8">
        <w:rPr>
          <w:sz w:val="28"/>
          <w:szCs w:val="28"/>
        </w:rPr>
        <w:t xml:space="preserve">                                                                                                      </w:t>
      </w:r>
      <w:r w:rsidR="00F73AD8">
        <w:t>Kraków, dnia _____________</w:t>
      </w:r>
    </w:p>
    <w:p w14:paraId="2355105E" w14:textId="77777777" w:rsidR="00F73AD8" w:rsidRDefault="00F73AD8" w:rsidP="00F73AD8">
      <w:pPr>
        <w:rPr>
          <w:sz w:val="28"/>
          <w:szCs w:val="28"/>
        </w:rPr>
      </w:pPr>
    </w:p>
    <w:p w14:paraId="1161A47E" w14:textId="77777777" w:rsidR="00F73AD8" w:rsidRDefault="00F73AD8" w:rsidP="00F73AD8">
      <w:pPr>
        <w:jc w:val="right"/>
        <w:rPr>
          <w:sz w:val="28"/>
          <w:szCs w:val="28"/>
        </w:rPr>
      </w:pPr>
      <w:r>
        <w:rPr>
          <w:sz w:val="28"/>
          <w:szCs w:val="28"/>
        </w:rPr>
        <w:t xml:space="preserve">                                                                             ____________________________                                    </w:t>
      </w:r>
    </w:p>
    <w:p w14:paraId="13447A58" w14:textId="77777777" w:rsidR="00F73AD8" w:rsidRDefault="00F73AD8" w:rsidP="00F73AD8">
      <w:pPr>
        <w:jc w:val="right"/>
        <w:rPr>
          <w:sz w:val="28"/>
          <w:szCs w:val="28"/>
          <w:vertAlign w:val="superscript"/>
        </w:rPr>
      </w:pPr>
      <w:r>
        <w:rPr>
          <w:sz w:val="28"/>
          <w:szCs w:val="28"/>
          <w:vertAlign w:val="superscript"/>
        </w:rPr>
        <w:t xml:space="preserve">                                                                                </w:t>
      </w:r>
    </w:p>
    <w:p w14:paraId="69F02E0B" w14:textId="5E3ADD31" w:rsidR="00F73AD8" w:rsidRDefault="00F73AD8" w:rsidP="00F73AD8">
      <w:pPr>
        <w:jc w:val="right"/>
        <w:rPr>
          <w:sz w:val="28"/>
          <w:szCs w:val="28"/>
          <w:vertAlign w:val="superscript"/>
        </w:rPr>
      </w:pPr>
      <w:r>
        <w:rPr>
          <w:sz w:val="28"/>
          <w:szCs w:val="28"/>
          <w:vertAlign w:val="superscript"/>
        </w:rPr>
        <w:t xml:space="preserve">(Imię i nazwisko pracownika) </w:t>
      </w:r>
    </w:p>
    <w:p w14:paraId="3E2345A5" w14:textId="77777777" w:rsidR="00F73AD8" w:rsidRDefault="00F73AD8" w:rsidP="00F73AD8">
      <w:pPr>
        <w:jc w:val="right"/>
        <w:rPr>
          <w:sz w:val="28"/>
          <w:szCs w:val="28"/>
        </w:rPr>
      </w:pPr>
      <w:r>
        <w:rPr>
          <w:sz w:val="28"/>
          <w:szCs w:val="28"/>
        </w:rPr>
        <w:t xml:space="preserve">                                                                                  _________________________ </w:t>
      </w:r>
    </w:p>
    <w:p w14:paraId="713AEC33" w14:textId="77777777" w:rsidR="00F73AD8" w:rsidRDefault="00F73AD8" w:rsidP="00F73AD8">
      <w:pPr>
        <w:jc w:val="right"/>
        <w:rPr>
          <w:sz w:val="28"/>
          <w:szCs w:val="28"/>
          <w:vertAlign w:val="superscript"/>
        </w:rPr>
      </w:pPr>
      <w:r>
        <w:rPr>
          <w:sz w:val="28"/>
          <w:szCs w:val="28"/>
          <w:vertAlign w:val="superscript"/>
        </w:rPr>
        <w:t xml:space="preserve">                                                                                        </w:t>
      </w:r>
    </w:p>
    <w:p w14:paraId="6A33A920" w14:textId="0D4D802D" w:rsidR="00F73AD8" w:rsidRDefault="00F73AD8" w:rsidP="00F73AD8">
      <w:pPr>
        <w:jc w:val="right"/>
        <w:rPr>
          <w:sz w:val="28"/>
          <w:szCs w:val="28"/>
          <w:vertAlign w:val="superscript"/>
        </w:rPr>
      </w:pPr>
      <w:r>
        <w:rPr>
          <w:sz w:val="28"/>
          <w:szCs w:val="28"/>
          <w:vertAlign w:val="superscript"/>
        </w:rPr>
        <w:t xml:space="preserve">     (stanowisko)            </w:t>
      </w:r>
    </w:p>
    <w:p w14:paraId="01470EC6" w14:textId="77777777" w:rsidR="00F73AD8" w:rsidRDefault="00F73AD8" w:rsidP="00F73AD8">
      <w:pPr>
        <w:rPr>
          <w:b/>
          <w:bCs/>
          <w:sz w:val="28"/>
          <w:szCs w:val="28"/>
        </w:rPr>
      </w:pPr>
      <w:r>
        <w:rPr>
          <w:b/>
          <w:bCs/>
          <w:sz w:val="28"/>
          <w:szCs w:val="28"/>
        </w:rPr>
        <w:t xml:space="preserve">                                                        </w:t>
      </w:r>
    </w:p>
    <w:p w14:paraId="5AEC16D3" w14:textId="66DE67E9" w:rsidR="00F73AD8" w:rsidRDefault="00F73AD8" w:rsidP="00F73AD8">
      <w:pPr>
        <w:jc w:val="center"/>
        <w:rPr>
          <w:b/>
          <w:bCs/>
          <w:sz w:val="28"/>
          <w:szCs w:val="28"/>
        </w:rPr>
      </w:pPr>
      <w:r>
        <w:rPr>
          <w:b/>
          <w:bCs/>
          <w:sz w:val="28"/>
          <w:szCs w:val="28"/>
        </w:rPr>
        <w:t>OŚWIADCZENIE</w:t>
      </w:r>
    </w:p>
    <w:p w14:paraId="2E349391" w14:textId="77777777" w:rsidR="00F73AD8" w:rsidRDefault="00F73AD8" w:rsidP="00F73AD8">
      <w:pPr>
        <w:rPr>
          <w:szCs w:val="22"/>
        </w:rPr>
      </w:pPr>
    </w:p>
    <w:p w14:paraId="320DDF45" w14:textId="77777777" w:rsidR="00F73AD8" w:rsidRDefault="00F73AD8" w:rsidP="00F73AD8">
      <w:r>
        <w:t>Oświadczam, że zapoznałem (-</w:t>
      </w:r>
      <w:proofErr w:type="spellStart"/>
      <w:r>
        <w:t>am</w:t>
      </w:r>
      <w:proofErr w:type="spellEnd"/>
      <w:r>
        <w:t xml:space="preserve">) się z treścią Kodeksu Etyki pracowników Narodowego Starego Teatru  im. H. Modrzejewskiej w Krakowie i zobowiązuję się do przestrzegania zasad w nim określonych. </w:t>
      </w:r>
    </w:p>
    <w:p w14:paraId="593B1961" w14:textId="77777777" w:rsidR="00F73AD8" w:rsidRDefault="00F73AD8" w:rsidP="00F73AD8"/>
    <w:p w14:paraId="4B498ABC" w14:textId="77777777" w:rsidR="00F73AD8" w:rsidRDefault="00F73AD8" w:rsidP="00F73AD8"/>
    <w:p w14:paraId="5F5C28BC" w14:textId="77777777" w:rsidR="00F73AD8" w:rsidRDefault="00F73AD8" w:rsidP="00F73AD8"/>
    <w:p w14:paraId="6D93975A" w14:textId="77777777" w:rsidR="00F73AD8" w:rsidRDefault="00F73AD8" w:rsidP="00F73AD8">
      <w:pPr>
        <w:jc w:val="right"/>
      </w:pPr>
      <w:r>
        <w:t>____________________</w:t>
      </w:r>
    </w:p>
    <w:p w14:paraId="5222367B" w14:textId="77777777" w:rsidR="00F73AD8" w:rsidRDefault="00F73AD8" w:rsidP="00F73AD8">
      <w:pPr>
        <w:jc w:val="right"/>
      </w:pPr>
      <w:r>
        <w:t xml:space="preserve">                                                                         podpis pracownika</w:t>
      </w:r>
    </w:p>
    <w:p w14:paraId="5CA20BA4" w14:textId="77777777" w:rsidR="004D17A5" w:rsidRPr="00B846B2" w:rsidRDefault="004D17A5" w:rsidP="000F4DC3">
      <w:pPr>
        <w:spacing w:line="360" w:lineRule="auto"/>
        <w:jc w:val="left"/>
        <w:rPr>
          <w:rFonts w:ascii="Arial" w:hAnsi="Arial" w:cs="Arial"/>
          <w:color w:val="000000" w:themeColor="text1"/>
          <w:sz w:val="24"/>
        </w:rPr>
      </w:pPr>
    </w:p>
    <w:sectPr w:rsidR="004D17A5" w:rsidRPr="00B846B2" w:rsidSect="001E7E27">
      <w:headerReference w:type="default" r:id="rId15"/>
      <w:pgSz w:w="11906" w:h="16838"/>
      <w:pgMar w:top="1463" w:right="1093" w:bottom="1620" w:left="141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1C93" w14:textId="77777777" w:rsidR="000D662D" w:rsidRDefault="000D662D">
      <w:pPr>
        <w:spacing w:line="240" w:lineRule="auto"/>
      </w:pPr>
      <w:r>
        <w:separator/>
      </w:r>
    </w:p>
  </w:endnote>
  <w:endnote w:type="continuationSeparator" w:id="0">
    <w:p w14:paraId="4076D532" w14:textId="77777777" w:rsidR="000D662D" w:rsidRDefault="000D6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659610"/>
      <w:docPartObj>
        <w:docPartGallery w:val="Page Numbers (Bottom of Page)"/>
        <w:docPartUnique/>
      </w:docPartObj>
    </w:sdtPr>
    <w:sdtEndPr/>
    <w:sdtContent>
      <w:p w14:paraId="6388BF76" w14:textId="265719FB" w:rsidR="00B846B2" w:rsidRDefault="001A769E">
        <w:pPr>
          <w:pStyle w:val="Stopka"/>
          <w:jc w:val="right"/>
        </w:pPr>
        <w:r>
          <w:fldChar w:fldCharType="begin"/>
        </w:r>
        <w:r>
          <w:instrText>PAGE   \* MERGEFORMAT</w:instrText>
        </w:r>
        <w:r>
          <w:fldChar w:fldCharType="separate"/>
        </w:r>
        <w:r w:rsidR="001E7E27" w:rsidRPr="001E7E27">
          <w:rPr>
            <w:noProof/>
            <w:lang w:val="pl-PL"/>
          </w:rPr>
          <w:t>4</w:t>
        </w:r>
        <w:r>
          <w:fldChar w:fldCharType="end"/>
        </w:r>
      </w:p>
    </w:sdtContent>
  </w:sdt>
  <w:p w14:paraId="1B33F467" w14:textId="073DA8FE" w:rsidR="004D17A5" w:rsidRDefault="004D17A5" w:rsidP="00361F7B">
    <w:pPr>
      <w:tabs>
        <w:tab w:val="left" w:pos="3399"/>
      </w:tabs>
      <w:spacing w:line="259" w:lineRule="auto"/>
      <w:ind w:left="358"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770027"/>
      <w:docPartObj>
        <w:docPartGallery w:val="Page Numbers (Bottom of Page)"/>
        <w:docPartUnique/>
      </w:docPartObj>
    </w:sdtPr>
    <w:sdtEndPr/>
    <w:sdtContent>
      <w:p w14:paraId="1D3F8CD8" w14:textId="2E25E19D" w:rsidR="00B846B2" w:rsidRDefault="00383EB2">
        <w:pPr>
          <w:pStyle w:val="Stopka"/>
          <w:jc w:val="right"/>
        </w:pPr>
        <w:r>
          <w:fldChar w:fldCharType="begin"/>
        </w:r>
        <w:r>
          <w:instrText>PAGE   \* MERGEFORMAT</w:instrText>
        </w:r>
        <w:r>
          <w:fldChar w:fldCharType="separate"/>
        </w:r>
        <w:r w:rsidR="00F73AD8" w:rsidRPr="00F73AD8">
          <w:rPr>
            <w:noProof/>
            <w:lang w:val="pl-PL"/>
          </w:rPr>
          <w:t>2</w:t>
        </w:r>
        <w:r>
          <w:fldChar w:fldCharType="end"/>
        </w:r>
      </w:p>
    </w:sdtContent>
  </w:sdt>
  <w:p w14:paraId="1A4EE75E" w14:textId="102602A1" w:rsidR="004D17A5" w:rsidRDefault="004D17A5">
    <w:pPr>
      <w:spacing w:line="259" w:lineRule="auto"/>
      <w:ind w:left="358"/>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09997"/>
      <w:docPartObj>
        <w:docPartGallery w:val="Page Numbers (Bottom of Page)"/>
        <w:docPartUnique/>
      </w:docPartObj>
    </w:sdtPr>
    <w:sdtEndPr/>
    <w:sdtContent>
      <w:p w14:paraId="1248F7D2" w14:textId="33452317" w:rsidR="00B846B2" w:rsidRDefault="00383EB2">
        <w:pPr>
          <w:pStyle w:val="Stopka"/>
          <w:jc w:val="right"/>
        </w:pPr>
        <w:r>
          <w:fldChar w:fldCharType="begin"/>
        </w:r>
        <w:r>
          <w:instrText>PAGE   \* MERGEFORMAT</w:instrText>
        </w:r>
        <w:r>
          <w:fldChar w:fldCharType="separate"/>
        </w:r>
        <w:r w:rsidR="001E7E27" w:rsidRPr="001E7E27">
          <w:rPr>
            <w:noProof/>
            <w:lang w:val="pl-PL"/>
          </w:rPr>
          <w:t>3</w:t>
        </w:r>
        <w:r>
          <w:fldChar w:fldCharType="end"/>
        </w:r>
      </w:p>
    </w:sdtContent>
  </w:sdt>
  <w:p w14:paraId="2FA16AE2" w14:textId="74704661" w:rsidR="004D17A5" w:rsidRDefault="004D17A5">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FAB6" w14:textId="77777777" w:rsidR="000D662D" w:rsidRDefault="000D662D">
      <w:pPr>
        <w:spacing w:line="240" w:lineRule="auto"/>
      </w:pPr>
      <w:r>
        <w:separator/>
      </w:r>
    </w:p>
  </w:footnote>
  <w:footnote w:type="continuationSeparator" w:id="0">
    <w:p w14:paraId="03819632" w14:textId="77777777" w:rsidR="000D662D" w:rsidRDefault="000D6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8670" w14:textId="77777777" w:rsidR="001E7E27" w:rsidRDefault="001E7E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1A6FE" w14:textId="77777777" w:rsidR="001E7E27" w:rsidRDefault="001E7E27">
    <w:pPr>
      <w:pStyle w:val="Nagwek"/>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2A74" w14:textId="52C214B3" w:rsidR="00B846B2" w:rsidRDefault="00B33A07" w:rsidP="00B33A07">
    <w:pPr>
      <w:pBdr>
        <w:bottom w:val="single" w:sz="4" w:space="1" w:color="auto"/>
      </w:pBdr>
      <w:spacing w:line="240" w:lineRule="auto"/>
      <w:rPr>
        <w:rFonts w:asciiTheme="minorHAnsi" w:eastAsia="Times New Roman" w:hAnsiTheme="minorHAnsi" w:cstheme="minorHAnsi"/>
        <w:sz w:val="20"/>
        <w:szCs w:val="20"/>
        <w:lang w:eastAsia="pl-PL"/>
      </w:rPr>
    </w:pPr>
    <w:r w:rsidRPr="00B33A07">
      <w:rPr>
        <w:rFonts w:asciiTheme="minorHAnsi" w:eastAsia="Times New Roman" w:hAnsiTheme="minorHAnsi" w:cstheme="minorHAnsi"/>
        <w:sz w:val="20"/>
        <w:szCs w:val="20"/>
        <w:lang w:eastAsia="pl-PL"/>
      </w:rPr>
      <w:t xml:space="preserve">Załącznik nr 1 do Zarządzenia Nr </w:t>
    </w:r>
    <w:r w:rsidR="00F96A5B">
      <w:rPr>
        <w:rFonts w:asciiTheme="minorHAnsi" w:eastAsia="Times New Roman" w:hAnsiTheme="minorHAnsi" w:cstheme="minorHAnsi"/>
        <w:sz w:val="20"/>
        <w:szCs w:val="20"/>
        <w:lang w:eastAsia="pl-PL"/>
      </w:rPr>
      <w:t xml:space="preserve">1.2025 </w:t>
    </w:r>
    <w:r w:rsidRPr="00B33A07">
      <w:rPr>
        <w:rFonts w:asciiTheme="minorHAnsi" w:hAnsiTheme="minorHAnsi" w:cstheme="minorHAnsi"/>
        <w:sz w:val="20"/>
        <w:szCs w:val="20"/>
      </w:rPr>
      <w:t xml:space="preserve">Dyrektora Narodowego Starego Teatru </w:t>
    </w:r>
    <w:r w:rsidRPr="00B33A07">
      <w:rPr>
        <w:rStyle w:val="hgkelc"/>
        <w:rFonts w:asciiTheme="minorHAnsi" w:hAnsiTheme="minorHAnsi" w:cstheme="minorHAnsi"/>
        <w:sz w:val="20"/>
        <w:szCs w:val="20"/>
      </w:rPr>
      <w:t xml:space="preserve">im. H. Modrzejewskiej w Krakowie </w:t>
    </w:r>
    <w:r w:rsidRPr="00B33A07">
      <w:rPr>
        <w:rFonts w:asciiTheme="minorHAnsi" w:hAnsiTheme="minorHAnsi" w:cstheme="minorHAnsi"/>
        <w:sz w:val="20"/>
        <w:szCs w:val="20"/>
      </w:rPr>
      <w:t xml:space="preserve">z dnia </w:t>
    </w:r>
    <w:r w:rsidR="00F96A5B">
      <w:rPr>
        <w:rFonts w:asciiTheme="minorHAnsi" w:hAnsiTheme="minorHAnsi" w:cstheme="minorHAnsi"/>
        <w:sz w:val="20"/>
        <w:szCs w:val="20"/>
      </w:rPr>
      <w:t>14 stycznia</w:t>
    </w:r>
    <w:r w:rsidRPr="00B33A07">
      <w:rPr>
        <w:rFonts w:asciiTheme="minorHAnsi" w:hAnsiTheme="minorHAnsi" w:cstheme="minorHAnsi"/>
        <w:sz w:val="20"/>
        <w:szCs w:val="20"/>
      </w:rPr>
      <w:t xml:space="preserve"> 2025 r.</w:t>
    </w:r>
    <w:r w:rsidRPr="00B33A07">
      <w:rPr>
        <w:rFonts w:asciiTheme="minorHAnsi" w:eastAsia="Times New Roman" w:hAnsiTheme="minorHAnsi" w:cstheme="minorHAnsi"/>
        <w:sz w:val="20"/>
        <w:szCs w:val="20"/>
        <w:lang w:eastAsia="pl-PL"/>
      </w:rPr>
      <w:t xml:space="preserve"> w sprawie wprowadzenia </w:t>
    </w:r>
    <w:r w:rsidRPr="00B33A07">
      <w:rPr>
        <w:rFonts w:asciiTheme="minorHAnsi" w:hAnsiTheme="minorHAnsi" w:cstheme="minorHAnsi"/>
        <w:sz w:val="20"/>
        <w:szCs w:val="20"/>
      </w:rPr>
      <w:t xml:space="preserve">Kodeksu Etyki w Narodowym Starym Teatrze </w:t>
    </w:r>
    <w:r w:rsidRPr="00B33A07">
      <w:rPr>
        <w:rStyle w:val="hgkelc"/>
        <w:rFonts w:asciiTheme="minorHAnsi" w:hAnsiTheme="minorHAnsi" w:cstheme="minorHAnsi"/>
        <w:sz w:val="20"/>
        <w:szCs w:val="20"/>
      </w:rPr>
      <w:t>im. H. Modrzejewskiej w Krakowie</w:t>
    </w:r>
  </w:p>
  <w:p w14:paraId="62AA537E" w14:textId="2A0AF058" w:rsidR="00B33A07" w:rsidRDefault="00B33A0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CADD" w14:textId="77777777" w:rsidR="00F73AD8" w:rsidRDefault="00F73AD8" w:rsidP="001E7E27">
    <w:pPr>
      <w:pBdr>
        <w:bottom w:val="single" w:sz="4" w:space="1" w:color="auto"/>
      </w:pBdr>
      <w:spacing w:line="240" w:lineRule="auto"/>
      <w:rPr>
        <w:rFonts w:asciiTheme="minorHAnsi" w:eastAsia="Times New Roman" w:hAnsiTheme="minorHAnsi" w:cstheme="minorHAnsi"/>
        <w:sz w:val="20"/>
        <w:szCs w:val="20"/>
        <w:lang w:eastAsia="pl-PL"/>
      </w:rPr>
    </w:pPr>
    <w:r w:rsidRPr="00B33A07">
      <w:rPr>
        <w:rFonts w:asciiTheme="minorHAnsi" w:eastAsia="Times New Roman" w:hAnsiTheme="minorHAnsi" w:cstheme="minorHAnsi"/>
        <w:sz w:val="20"/>
        <w:szCs w:val="20"/>
        <w:lang w:eastAsia="pl-PL"/>
      </w:rPr>
      <w:t xml:space="preserve">Załącznik nr 1 do Zarządzenia Nr </w:t>
    </w:r>
    <w:r>
      <w:rPr>
        <w:rFonts w:asciiTheme="minorHAnsi" w:eastAsia="Times New Roman" w:hAnsiTheme="minorHAnsi" w:cstheme="minorHAnsi"/>
        <w:sz w:val="20"/>
        <w:szCs w:val="20"/>
        <w:lang w:eastAsia="pl-PL"/>
      </w:rPr>
      <w:t xml:space="preserve">1.2025 </w:t>
    </w:r>
    <w:r w:rsidRPr="00B33A07">
      <w:rPr>
        <w:rFonts w:asciiTheme="minorHAnsi" w:hAnsiTheme="minorHAnsi" w:cstheme="minorHAnsi"/>
        <w:sz w:val="20"/>
        <w:szCs w:val="20"/>
      </w:rPr>
      <w:t xml:space="preserve">Dyrektora Narodowego Starego Teatru </w:t>
    </w:r>
    <w:r w:rsidRPr="00B33A07">
      <w:rPr>
        <w:rStyle w:val="hgkelc"/>
        <w:rFonts w:asciiTheme="minorHAnsi" w:hAnsiTheme="minorHAnsi" w:cstheme="minorHAnsi"/>
        <w:sz w:val="20"/>
        <w:szCs w:val="20"/>
      </w:rPr>
      <w:t xml:space="preserve">im. H. Modrzejewskiej w Krakowie </w:t>
    </w:r>
    <w:r w:rsidRPr="00B33A07">
      <w:rPr>
        <w:rFonts w:asciiTheme="minorHAnsi" w:hAnsiTheme="minorHAnsi" w:cstheme="minorHAnsi"/>
        <w:sz w:val="20"/>
        <w:szCs w:val="20"/>
      </w:rPr>
      <w:t xml:space="preserve">z dnia </w:t>
    </w:r>
    <w:r>
      <w:rPr>
        <w:rFonts w:asciiTheme="minorHAnsi" w:hAnsiTheme="minorHAnsi" w:cstheme="minorHAnsi"/>
        <w:sz w:val="20"/>
        <w:szCs w:val="20"/>
      </w:rPr>
      <w:t>14 stycznia</w:t>
    </w:r>
    <w:r w:rsidRPr="00B33A07">
      <w:rPr>
        <w:rFonts w:asciiTheme="minorHAnsi" w:hAnsiTheme="minorHAnsi" w:cstheme="minorHAnsi"/>
        <w:sz w:val="20"/>
        <w:szCs w:val="20"/>
      </w:rPr>
      <w:t xml:space="preserve"> 2025 r.</w:t>
    </w:r>
    <w:r w:rsidRPr="00B33A07">
      <w:rPr>
        <w:rFonts w:asciiTheme="minorHAnsi" w:eastAsia="Times New Roman" w:hAnsiTheme="minorHAnsi" w:cstheme="minorHAnsi"/>
        <w:sz w:val="20"/>
        <w:szCs w:val="20"/>
        <w:lang w:eastAsia="pl-PL"/>
      </w:rPr>
      <w:t xml:space="preserve"> w sprawie wprowadzenia </w:t>
    </w:r>
    <w:r w:rsidRPr="00B33A07">
      <w:rPr>
        <w:rFonts w:asciiTheme="minorHAnsi" w:hAnsiTheme="minorHAnsi" w:cstheme="minorHAnsi"/>
        <w:sz w:val="20"/>
        <w:szCs w:val="20"/>
      </w:rPr>
      <w:t xml:space="preserve">Kodeksu Etyki w Narodowym Starym Teatrze </w:t>
    </w:r>
    <w:r w:rsidRPr="00B33A07">
      <w:rPr>
        <w:rStyle w:val="hgkelc"/>
        <w:rFonts w:asciiTheme="minorHAnsi" w:hAnsiTheme="minorHAnsi" w:cstheme="minorHAnsi"/>
        <w:sz w:val="20"/>
        <w:szCs w:val="20"/>
      </w:rPr>
      <w:t>im. H. Modrzejewskiej w Krakowie</w:t>
    </w:r>
  </w:p>
  <w:p w14:paraId="68B5516E" w14:textId="77777777" w:rsidR="00F73AD8" w:rsidRDefault="00F73AD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514C" w14:textId="77777777" w:rsidR="001E7E27" w:rsidRDefault="001E7E27" w:rsidP="00B33A07">
    <w:pPr>
      <w:pBdr>
        <w:bottom w:val="single" w:sz="4" w:space="1" w:color="auto"/>
      </w:pBdr>
      <w:spacing w:line="240" w:lineRule="auto"/>
      <w:rPr>
        <w:rFonts w:asciiTheme="minorHAnsi" w:eastAsia="Times New Roman" w:hAnsiTheme="minorHAnsi" w:cstheme="minorHAnsi"/>
        <w:sz w:val="20"/>
        <w:szCs w:val="20"/>
        <w:lang w:eastAsia="pl-PL"/>
      </w:rPr>
    </w:pPr>
    <w:r w:rsidRPr="00B33A07">
      <w:rPr>
        <w:rFonts w:asciiTheme="minorHAnsi" w:eastAsia="Times New Roman" w:hAnsiTheme="minorHAnsi" w:cstheme="minorHAnsi"/>
        <w:sz w:val="20"/>
        <w:szCs w:val="20"/>
        <w:lang w:eastAsia="pl-PL"/>
      </w:rPr>
      <w:t xml:space="preserve">Załącznik nr 1 do Zarządzenia Nr </w:t>
    </w:r>
    <w:r>
      <w:rPr>
        <w:rFonts w:asciiTheme="minorHAnsi" w:eastAsia="Times New Roman" w:hAnsiTheme="minorHAnsi" w:cstheme="minorHAnsi"/>
        <w:sz w:val="20"/>
        <w:szCs w:val="20"/>
        <w:lang w:eastAsia="pl-PL"/>
      </w:rPr>
      <w:t xml:space="preserve">1.2025 </w:t>
    </w:r>
    <w:r w:rsidRPr="00B33A07">
      <w:rPr>
        <w:rFonts w:asciiTheme="minorHAnsi" w:hAnsiTheme="minorHAnsi" w:cstheme="minorHAnsi"/>
        <w:sz w:val="20"/>
        <w:szCs w:val="20"/>
      </w:rPr>
      <w:t xml:space="preserve">Dyrektora Narodowego Starego Teatru </w:t>
    </w:r>
    <w:r w:rsidRPr="00B33A07">
      <w:rPr>
        <w:rStyle w:val="hgkelc"/>
        <w:rFonts w:asciiTheme="minorHAnsi" w:hAnsiTheme="minorHAnsi" w:cstheme="minorHAnsi"/>
        <w:sz w:val="20"/>
        <w:szCs w:val="20"/>
      </w:rPr>
      <w:t xml:space="preserve">im. H. Modrzejewskiej w Krakowie </w:t>
    </w:r>
    <w:r w:rsidRPr="00B33A07">
      <w:rPr>
        <w:rFonts w:asciiTheme="minorHAnsi" w:hAnsiTheme="minorHAnsi" w:cstheme="minorHAnsi"/>
        <w:sz w:val="20"/>
        <w:szCs w:val="20"/>
      </w:rPr>
      <w:t xml:space="preserve">z dnia </w:t>
    </w:r>
    <w:r>
      <w:rPr>
        <w:rFonts w:asciiTheme="minorHAnsi" w:hAnsiTheme="minorHAnsi" w:cstheme="minorHAnsi"/>
        <w:sz w:val="20"/>
        <w:szCs w:val="20"/>
      </w:rPr>
      <w:t>14 stycznia</w:t>
    </w:r>
    <w:r w:rsidRPr="00B33A07">
      <w:rPr>
        <w:rFonts w:asciiTheme="minorHAnsi" w:hAnsiTheme="minorHAnsi" w:cstheme="minorHAnsi"/>
        <w:sz w:val="20"/>
        <w:szCs w:val="20"/>
      </w:rPr>
      <w:t xml:space="preserve"> 2025 r.</w:t>
    </w:r>
    <w:r w:rsidRPr="00B33A07">
      <w:rPr>
        <w:rFonts w:asciiTheme="minorHAnsi" w:eastAsia="Times New Roman" w:hAnsiTheme="minorHAnsi" w:cstheme="minorHAnsi"/>
        <w:sz w:val="20"/>
        <w:szCs w:val="20"/>
        <w:lang w:eastAsia="pl-PL"/>
      </w:rPr>
      <w:t xml:space="preserve"> w sprawie wprowadzenia </w:t>
    </w:r>
    <w:r w:rsidRPr="00B33A07">
      <w:rPr>
        <w:rFonts w:asciiTheme="minorHAnsi" w:hAnsiTheme="minorHAnsi" w:cstheme="minorHAnsi"/>
        <w:sz w:val="20"/>
        <w:szCs w:val="20"/>
      </w:rPr>
      <w:t xml:space="preserve">Kodeksu Etyki w Narodowym Starym Teatrze </w:t>
    </w:r>
    <w:r w:rsidRPr="00B33A07">
      <w:rPr>
        <w:rStyle w:val="hgkelc"/>
        <w:rFonts w:asciiTheme="minorHAnsi" w:hAnsiTheme="minorHAnsi" w:cstheme="minorHAnsi"/>
        <w:sz w:val="20"/>
        <w:szCs w:val="20"/>
      </w:rPr>
      <w:t>im. H. Modrzejewskiej w Krakowie</w:t>
    </w:r>
  </w:p>
  <w:p w14:paraId="119BAE0C" w14:textId="77777777" w:rsidR="001E7E27" w:rsidRDefault="001E7E2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92B0" w14:textId="47AA13E0" w:rsidR="001E7E27" w:rsidRDefault="001E7E27" w:rsidP="001E7E27">
    <w:pPr>
      <w:pBdr>
        <w:bottom w:val="single" w:sz="4" w:space="1" w:color="auto"/>
      </w:pBdr>
      <w:spacing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Załącznik nr 2</w:t>
    </w:r>
    <w:r w:rsidRPr="00B33A07">
      <w:rPr>
        <w:rFonts w:asciiTheme="minorHAnsi" w:eastAsia="Times New Roman" w:hAnsiTheme="minorHAnsi" w:cstheme="minorHAnsi"/>
        <w:sz w:val="20"/>
        <w:szCs w:val="20"/>
        <w:lang w:eastAsia="pl-PL"/>
      </w:rPr>
      <w:t xml:space="preserve"> do Zarządzenia Nr </w:t>
    </w:r>
    <w:r>
      <w:rPr>
        <w:rFonts w:asciiTheme="minorHAnsi" w:eastAsia="Times New Roman" w:hAnsiTheme="minorHAnsi" w:cstheme="minorHAnsi"/>
        <w:sz w:val="20"/>
        <w:szCs w:val="20"/>
        <w:lang w:eastAsia="pl-PL"/>
      </w:rPr>
      <w:t xml:space="preserve">1.2025 </w:t>
    </w:r>
    <w:r w:rsidRPr="00B33A07">
      <w:rPr>
        <w:rFonts w:asciiTheme="minorHAnsi" w:hAnsiTheme="minorHAnsi" w:cstheme="minorHAnsi"/>
        <w:sz w:val="20"/>
        <w:szCs w:val="20"/>
      </w:rPr>
      <w:t xml:space="preserve">Dyrektora Narodowego Starego Teatru </w:t>
    </w:r>
    <w:r w:rsidRPr="00B33A07">
      <w:rPr>
        <w:rStyle w:val="hgkelc"/>
        <w:rFonts w:asciiTheme="minorHAnsi" w:hAnsiTheme="minorHAnsi" w:cstheme="minorHAnsi"/>
        <w:sz w:val="20"/>
        <w:szCs w:val="20"/>
      </w:rPr>
      <w:t xml:space="preserve">im. H. Modrzejewskiej w Krakowie </w:t>
    </w:r>
    <w:r w:rsidRPr="00B33A07">
      <w:rPr>
        <w:rFonts w:asciiTheme="minorHAnsi" w:hAnsiTheme="minorHAnsi" w:cstheme="minorHAnsi"/>
        <w:sz w:val="20"/>
        <w:szCs w:val="20"/>
      </w:rPr>
      <w:t xml:space="preserve">z dnia </w:t>
    </w:r>
    <w:r>
      <w:rPr>
        <w:rFonts w:asciiTheme="minorHAnsi" w:hAnsiTheme="minorHAnsi" w:cstheme="minorHAnsi"/>
        <w:sz w:val="20"/>
        <w:szCs w:val="20"/>
      </w:rPr>
      <w:t>14 stycznia</w:t>
    </w:r>
    <w:r w:rsidRPr="00B33A07">
      <w:rPr>
        <w:rFonts w:asciiTheme="minorHAnsi" w:hAnsiTheme="minorHAnsi" w:cstheme="minorHAnsi"/>
        <w:sz w:val="20"/>
        <w:szCs w:val="20"/>
      </w:rPr>
      <w:t xml:space="preserve"> 2025 r.</w:t>
    </w:r>
    <w:r w:rsidRPr="00B33A07">
      <w:rPr>
        <w:rFonts w:asciiTheme="minorHAnsi" w:eastAsia="Times New Roman" w:hAnsiTheme="minorHAnsi" w:cstheme="minorHAnsi"/>
        <w:sz w:val="20"/>
        <w:szCs w:val="20"/>
        <w:lang w:eastAsia="pl-PL"/>
      </w:rPr>
      <w:t xml:space="preserve"> w sprawie wprowadzenia </w:t>
    </w:r>
    <w:r w:rsidRPr="00B33A07">
      <w:rPr>
        <w:rFonts w:asciiTheme="minorHAnsi" w:hAnsiTheme="minorHAnsi" w:cstheme="minorHAnsi"/>
        <w:sz w:val="20"/>
        <w:szCs w:val="20"/>
      </w:rPr>
      <w:t xml:space="preserve">Kodeksu Etyki w Narodowym Starym Teatrze </w:t>
    </w:r>
    <w:r w:rsidRPr="00B33A07">
      <w:rPr>
        <w:rStyle w:val="hgkelc"/>
        <w:rFonts w:asciiTheme="minorHAnsi" w:hAnsiTheme="minorHAnsi" w:cstheme="minorHAnsi"/>
        <w:sz w:val="20"/>
        <w:szCs w:val="20"/>
      </w:rPr>
      <w:t>im. H. Modrzejewskiej w Krakowie</w:t>
    </w:r>
  </w:p>
  <w:p w14:paraId="48D153A9" w14:textId="77777777" w:rsidR="001E7E27" w:rsidRDefault="001E7E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158"/>
    <w:multiLevelType w:val="hybridMultilevel"/>
    <w:tmpl w:val="B7C0C862"/>
    <w:lvl w:ilvl="0" w:tplc="F1F4A01C">
      <w:start w:val="1"/>
      <w:numFmt w:val="decimal"/>
      <w:lvlText w:val="%1)"/>
      <w:lvlJc w:val="left"/>
      <w:pPr>
        <w:ind w:left="705"/>
      </w:pPr>
      <w:rPr>
        <w:rFonts w:ascii="Arial" w:eastAsia="Calibri"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1EEA7E00">
      <w:start w:val="1"/>
      <w:numFmt w:val="lowerLetter"/>
      <w:lvlText w:val="%2)"/>
      <w:lvlJc w:val="left"/>
      <w:pPr>
        <w:ind w:left="10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E020A0E">
      <w:start w:val="1"/>
      <w:numFmt w:val="lowerRoman"/>
      <w:lvlText w:val="%3"/>
      <w:lvlJc w:val="left"/>
      <w:pPr>
        <w:ind w:left="17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2F21E3C">
      <w:start w:val="1"/>
      <w:numFmt w:val="decimal"/>
      <w:lvlText w:val="%4"/>
      <w:lvlJc w:val="left"/>
      <w:pPr>
        <w:ind w:left="25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348C77A">
      <w:start w:val="1"/>
      <w:numFmt w:val="lowerLetter"/>
      <w:lvlText w:val="%5"/>
      <w:lvlJc w:val="left"/>
      <w:pPr>
        <w:ind w:left="32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5AED6C8">
      <w:start w:val="1"/>
      <w:numFmt w:val="lowerRoman"/>
      <w:lvlText w:val="%6"/>
      <w:lvlJc w:val="left"/>
      <w:pPr>
        <w:ind w:left="39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1EC2BCE">
      <w:start w:val="1"/>
      <w:numFmt w:val="decimal"/>
      <w:lvlText w:val="%7"/>
      <w:lvlJc w:val="left"/>
      <w:pPr>
        <w:ind w:left="46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8EED9F2">
      <w:start w:val="1"/>
      <w:numFmt w:val="lowerLetter"/>
      <w:lvlText w:val="%8"/>
      <w:lvlJc w:val="left"/>
      <w:pPr>
        <w:ind w:left="53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E6C04FA">
      <w:start w:val="1"/>
      <w:numFmt w:val="lowerRoman"/>
      <w:lvlText w:val="%9"/>
      <w:lvlJc w:val="left"/>
      <w:pPr>
        <w:ind w:left="61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76C2C"/>
    <w:multiLevelType w:val="hybridMultilevel"/>
    <w:tmpl w:val="C0F4C3E6"/>
    <w:lvl w:ilvl="0" w:tplc="FBCAF9B2">
      <w:start w:val="1"/>
      <w:numFmt w:val="decimal"/>
      <w:lvlText w:val="%1)"/>
      <w:lvlJc w:val="left"/>
      <w:pPr>
        <w:ind w:left="705"/>
      </w:pPr>
      <w:rPr>
        <w:rFonts w:ascii="Arial" w:eastAsia="Calibri"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CAEC67D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99E4A76">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15CA038">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A765C9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97E10F0">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3C48B9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8BC7512">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05C05B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052AC2"/>
    <w:multiLevelType w:val="hybridMultilevel"/>
    <w:tmpl w:val="3260E3CC"/>
    <w:lvl w:ilvl="0" w:tplc="A16C253E">
      <w:start w:val="1"/>
      <w:numFmt w:val="upperRoman"/>
      <w:lvlText w:val="%1."/>
      <w:lvlJc w:val="left"/>
      <w:pPr>
        <w:ind w:left="1080" w:hanging="72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13D54"/>
    <w:multiLevelType w:val="hybridMultilevel"/>
    <w:tmpl w:val="A0F6AD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65469"/>
    <w:multiLevelType w:val="hybridMultilevel"/>
    <w:tmpl w:val="D4289EF0"/>
    <w:lvl w:ilvl="0" w:tplc="30325126">
      <w:start w:val="1"/>
      <w:numFmt w:val="decimal"/>
      <w:suff w:val="space"/>
      <w:lvlText w:val="%1)"/>
      <w:lvlJc w:val="left"/>
      <w:pPr>
        <w:ind w:left="705" w:firstLine="0"/>
      </w:pPr>
      <w:rPr>
        <w:rFonts w:ascii="Arial" w:eastAsia="Calibri"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A2E47372">
      <w:start w:val="1"/>
      <w:numFmt w:val="lowerLetter"/>
      <w:lvlText w:val="%2"/>
      <w:lvlJc w:val="left"/>
      <w:pPr>
        <w:ind w:left="8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7AAC12">
      <w:start w:val="1"/>
      <w:numFmt w:val="lowerRoman"/>
      <w:lvlText w:val="%3"/>
      <w:lvlJc w:val="left"/>
      <w:pPr>
        <w:ind w:left="15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1FC65B4">
      <w:start w:val="1"/>
      <w:numFmt w:val="decimal"/>
      <w:lvlText w:val="%4"/>
      <w:lvlJc w:val="left"/>
      <w:pPr>
        <w:ind w:left="23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1B8A58A">
      <w:start w:val="1"/>
      <w:numFmt w:val="lowerLetter"/>
      <w:lvlText w:val="%5"/>
      <w:lvlJc w:val="left"/>
      <w:pPr>
        <w:ind w:left="30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BCC47F2">
      <w:start w:val="1"/>
      <w:numFmt w:val="lowerRoman"/>
      <w:lvlText w:val="%6"/>
      <w:lvlJc w:val="left"/>
      <w:pPr>
        <w:ind w:left="37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1403BD2">
      <w:start w:val="1"/>
      <w:numFmt w:val="decimal"/>
      <w:lvlText w:val="%7"/>
      <w:lvlJc w:val="left"/>
      <w:pPr>
        <w:ind w:left="44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3D6B19E">
      <w:start w:val="1"/>
      <w:numFmt w:val="lowerLetter"/>
      <w:lvlText w:val="%8"/>
      <w:lvlJc w:val="left"/>
      <w:pPr>
        <w:ind w:left="51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2427710">
      <w:start w:val="1"/>
      <w:numFmt w:val="lowerRoman"/>
      <w:lvlText w:val="%9"/>
      <w:lvlJc w:val="left"/>
      <w:pPr>
        <w:ind w:left="59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E21E1D"/>
    <w:multiLevelType w:val="hybridMultilevel"/>
    <w:tmpl w:val="1A58F1DE"/>
    <w:lvl w:ilvl="0" w:tplc="54C2F462">
      <w:start w:val="1"/>
      <w:numFmt w:val="decimal"/>
      <w:lvlText w:val="%1."/>
      <w:lvlJc w:val="left"/>
      <w:pPr>
        <w:ind w:left="360"/>
      </w:pPr>
      <w:rPr>
        <w:rFonts w:ascii="Arial" w:eastAsia="Calibri"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AFDADCEC">
      <w:start w:val="1"/>
      <w:numFmt w:val="decimal"/>
      <w:lvlText w:val="%2)"/>
      <w:lvlJc w:val="left"/>
      <w:pPr>
        <w:ind w:left="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72A57A">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165A2E">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B2A440">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767F36">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B2A726">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3691D4">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8C394">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554695"/>
    <w:multiLevelType w:val="hybridMultilevel"/>
    <w:tmpl w:val="571055FC"/>
    <w:lvl w:ilvl="0" w:tplc="FBB85E66">
      <w:start w:val="1"/>
      <w:numFmt w:val="decimal"/>
      <w:lvlText w:val="%1)"/>
      <w:lvlJc w:val="left"/>
      <w:pPr>
        <w:ind w:left="705"/>
      </w:pPr>
      <w:rPr>
        <w:rFonts w:ascii="Arial" w:eastAsia="Calibri"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704EE2B2">
      <w:start w:val="1"/>
      <w:numFmt w:val="lowerLetter"/>
      <w:lvlText w:val="%2"/>
      <w:lvlJc w:val="left"/>
      <w:pPr>
        <w:ind w:left="14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9BA8DAE">
      <w:start w:val="1"/>
      <w:numFmt w:val="lowerRoman"/>
      <w:lvlText w:val="%3"/>
      <w:lvlJc w:val="left"/>
      <w:pPr>
        <w:ind w:left="21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8924BC0">
      <w:start w:val="1"/>
      <w:numFmt w:val="decimal"/>
      <w:lvlText w:val="%4"/>
      <w:lvlJc w:val="left"/>
      <w:pPr>
        <w:ind w:left="28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08AA64A">
      <w:start w:val="1"/>
      <w:numFmt w:val="lowerLetter"/>
      <w:lvlText w:val="%5"/>
      <w:lvlJc w:val="left"/>
      <w:pPr>
        <w:ind w:left="35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11A5C26">
      <w:start w:val="1"/>
      <w:numFmt w:val="lowerRoman"/>
      <w:lvlText w:val="%6"/>
      <w:lvlJc w:val="left"/>
      <w:pPr>
        <w:ind w:left="43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7FE9104">
      <w:start w:val="1"/>
      <w:numFmt w:val="decimal"/>
      <w:lvlText w:val="%7"/>
      <w:lvlJc w:val="left"/>
      <w:pPr>
        <w:ind w:left="50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AE966E">
      <w:start w:val="1"/>
      <w:numFmt w:val="lowerLetter"/>
      <w:lvlText w:val="%8"/>
      <w:lvlJc w:val="left"/>
      <w:pPr>
        <w:ind w:left="57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5EE8690">
      <w:start w:val="1"/>
      <w:numFmt w:val="lowerRoman"/>
      <w:lvlText w:val="%9"/>
      <w:lvlJc w:val="left"/>
      <w:pPr>
        <w:ind w:left="64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802041"/>
    <w:multiLevelType w:val="hybridMultilevel"/>
    <w:tmpl w:val="4F98E76C"/>
    <w:lvl w:ilvl="0" w:tplc="45625200">
      <w:start w:val="1"/>
      <w:numFmt w:val="upperRoman"/>
      <w:lvlText w:val="%1."/>
      <w:lvlJc w:val="left"/>
      <w:pPr>
        <w:ind w:left="705" w:hanging="720"/>
      </w:pPr>
      <w:rPr>
        <w:rFonts w:hint="default"/>
        <w:sz w:val="28"/>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 w15:restartNumberingAfterBreak="0">
    <w:nsid w:val="4EAA254C"/>
    <w:multiLevelType w:val="hybridMultilevel"/>
    <w:tmpl w:val="3B4A0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C37AA"/>
    <w:multiLevelType w:val="hybridMultilevel"/>
    <w:tmpl w:val="27ECE7CA"/>
    <w:lvl w:ilvl="0" w:tplc="C16AB42C">
      <w:start w:val="1"/>
      <w:numFmt w:val="decimal"/>
      <w:lvlText w:val="%1."/>
      <w:lvlJc w:val="left"/>
      <w:pPr>
        <w:ind w:left="360"/>
      </w:pPr>
      <w:rPr>
        <w:rFonts w:ascii="Arial" w:eastAsia="Calibri"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3D24F6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D4476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E4426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07C5B9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324BE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8A025A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5E63CD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A8B7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077E6F"/>
    <w:multiLevelType w:val="hybridMultilevel"/>
    <w:tmpl w:val="35BE182C"/>
    <w:lvl w:ilvl="0" w:tplc="6F801FF4">
      <w:start w:val="1"/>
      <w:numFmt w:val="upperRoman"/>
      <w:pStyle w:val="Nagwek2"/>
      <w:lvlText w:val="%1."/>
      <w:lvlJc w:val="right"/>
      <w:pPr>
        <w:ind w:left="1320" w:hanging="360"/>
      </w:pPr>
      <w:rPr>
        <w:rFonts w:hint="default"/>
      </w:rPr>
    </w:lvl>
    <w:lvl w:ilvl="1" w:tplc="C4E03E7A">
      <w:start w:val="1"/>
      <w:numFmt w:val="decimal"/>
      <w:lvlText w:val="%2."/>
      <w:lvlJc w:val="left"/>
      <w:pPr>
        <w:ind w:left="2040" w:hanging="360"/>
      </w:pPr>
      <w:rPr>
        <w:rFonts w:hint="default"/>
      </w:r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1" w15:restartNumberingAfterBreak="0">
    <w:nsid w:val="60877758"/>
    <w:multiLevelType w:val="hybridMultilevel"/>
    <w:tmpl w:val="B75CFA6E"/>
    <w:lvl w:ilvl="0" w:tplc="0796515E">
      <w:start w:val="1"/>
      <w:numFmt w:val="decimal"/>
      <w:lvlText w:val="%1)"/>
      <w:lvlJc w:val="left"/>
      <w:pPr>
        <w:ind w:left="643"/>
      </w:pPr>
      <w:rPr>
        <w:rFonts w:ascii="Arial" w:eastAsia="Calibri"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4CA83144">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734D50E">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0C697DA">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690EEE0">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17E7D2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9B0872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2B66342">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0B6508C">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F25BB4"/>
    <w:multiLevelType w:val="hybridMultilevel"/>
    <w:tmpl w:val="B1709FA2"/>
    <w:lvl w:ilvl="0" w:tplc="B2C26774">
      <w:start w:val="1"/>
      <w:numFmt w:val="decimal"/>
      <w:lvlText w:val="%1)"/>
      <w:lvlJc w:val="left"/>
      <w:pPr>
        <w:ind w:left="705"/>
      </w:pPr>
      <w:rPr>
        <w:rFonts w:ascii="Calibri" w:eastAsia="Calibri" w:hAnsi="Calibri" w:cs="Calibri"/>
        <w:b w:val="0"/>
        <w:bCs w:val="0"/>
        <w:i w:val="0"/>
        <w:strike w:val="0"/>
        <w:dstrike w:val="0"/>
        <w:color w:val="000000"/>
        <w:sz w:val="21"/>
        <w:szCs w:val="21"/>
        <w:u w:val="none" w:color="000000"/>
        <w:bdr w:val="none" w:sz="0" w:space="0" w:color="auto"/>
        <w:shd w:val="clear" w:color="auto" w:fill="auto"/>
        <w:vertAlign w:val="baseline"/>
      </w:rPr>
    </w:lvl>
    <w:lvl w:ilvl="1" w:tplc="9A88BEF4">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852681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33E7C4A">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24FF7A">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04608DC">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6AA4C9C">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0A4068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516FC50">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1"/>
  </w:num>
  <w:num w:numId="4">
    <w:abstractNumId w:val="12"/>
  </w:num>
  <w:num w:numId="5">
    <w:abstractNumId w:val="4"/>
  </w:num>
  <w:num w:numId="6">
    <w:abstractNumId w:val="0"/>
  </w:num>
  <w:num w:numId="7">
    <w:abstractNumId w:val="5"/>
  </w:num>
  <w:num w:numId="8">
    <w:abstractNumId w:val="9"/>
  </w:num>
  <w:num w:numId="9">
    <w:abstractNumId w:val="7"/>
  </w:num>
  <w:num w:numId="10">
    <w:abstractNumId w:val="2"/>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5"/>
    <w:rsid w:val="00045F57"/>
    <w:rsid w:val="000645E7"/>
    <w:rsid w:val="00072911"/>
    <w:rsid w:val="00082E7F"/>
    <w:rsid w:val="000D662D"/>
    <w:rsid w:val="000F4DC3"/>
    <w:rsid w:val="00130865"/>
    <w:rsid w:val="001A769E"/>
    <w:rsid w:val="001E7E27"/>
    <w:rsid w:val="00237CA2"/>
    <w:rsid w:val="0027113C"/>
    <w:rsid w:val="002759DA"/>
    <w:rsid w:val="0028601B"/>
    <w:rsid w:val="002F5A97"/>
    <w:rsid w:val="002F7770"/>
    <w:rsid w:val="00361F7B"/>
    <w:rsid w:val="003638E0"/>
    <w:rsid w:val="00383EB2"/>
    <w:rsid w:val="004D17A5"/>
    <w:rsid w:val="004D4D67"/>
    <w:rsid w:val="004E7F8B"/>
    <w:rsid w:val="0059202E"/>
    <w:rsid w:val="005C4F1D"/>
    <w:rsid w:val="005E20EE"/>
    <w:rsid w:val="00647888"/>
    <w:rsid w:val="006B2B8E"/>
    <w:rsid w:val="006E6A06"/>
    <w:rsid w:val="00741403"/>
    <w:rsid w:val="00763D22"/>
    <w:rsid w:val="00782981"/>
    <w:rsid w:val="00784887"/>
    <w:rsid w:val="00787951"/>
    <w:rsid w:val="0079083E"/>
    <w:rsid w:val="007B2F64"/>
    <w:rsid w:val="00810881"/>
    <w:rsid w:val="008117D5"/>
    <w:rsid w:val="00845D31"/>
    <w:rsid w:val="00877831"/>
    <w:rsid w:val="008824CF"/>
    <w:rsid w:val="008F67DF"/>
    <w:rsid w:val="00A22258"/>
    <w:rsid w:val="00A76A3B"/>
    <w:rsid w:val="00B25FE5"/>
    <w:rsid w:val="00B3022D"/>
    <w:rsid w:val="00B33A07"/>
    <w:rsid w:val="00B846B2"/>
    <w:rsid w:val="00BE2B21"/>
    <w:rsid w:val="00BF476D"/>
    <w:rsid w:val="00C158B9"/>
    <w:rsid w:val="00CC48BD"/>
    <w:rsid w:val="00CD3054"/>
    <w:rsid w:val="00D47390"/>
    <w:rsid w:val="00DC7225"/>
    <w:rsid w:val="00E2700F"/>
    <w:rsid w:val="00E45784"/>
    <w:rsid w:val="00E77416"/>
    <w:rsid w:val="00E81C6C"/>
    <w:rsid w:val="00ED647F"/>
    <w:rsid w:val="00EE1E03"/>
    <w:rsid w:val="00F63BB9"/>
    <w:rsid w:val="00F705DC"/>
    <w:rsid w:val="00F73AD8"/>
    <w:rsid w:val="00F81146"/>
    <w:rsid w:val="00F96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38FA"/>
  <w15:docId w15:val="{F801A419-78DF-AE48-B880-48A56060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pl-PL"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7E27"/>
    <w:pPr>
      <w:spacing w:line="240" w:lineRule="exact"/>
      <w:jc w:val="both"/>
    </w:pPr>
    <w:rPr>
      <w:rFonts w:ascii="Calibri" w:eastAsia="Calibri" w:hAnsi="Calibri" w:cs="Times New Roman"/>
      <w:color w:val="000000"/>
      <w:sz w:val="22"/>
      <w:lang w:val="pl" w:eastAsia="pl"/>
    </w:rPr>
  </w:style>
  <w:style w:type="paragraph" w:styleId="Nagwek1">
    <w:name w:val="heading 1"/>
    <w:basedOn w:val="Normalny"/>
    <w:next w:val="Normalny"/>
    <w:link w:val="Nagwek1Znak"/>
    <w:autoRedefine/>
    <w:uiPriority w:val="9"/>
    <w:qFormat/>
    <w:rsid w:val="00B846B2"/>
    <w:pPr>
      <w:keepNext/>
      <w:keepLines/>
      <w:spacing w:after="105" w:line="360" w:lineRule="auto"/>
      <w:jc w:val="left"/>
      <w:outlineLvl w:val="0"/>
    </w:pPr>
    <w:rPr>
      <w:rFonts w:ascii="Arial" w:hAnsi="Arial" w:cs="Arial"/>
      <w:b/>
      <w:sz w:val="28"/>
      <w:szCs w:val="28"/>
    </w:rPr>
  </w:style>
  <w:style w:type="paragraph" w:styleId="Nagwek2">
    <w:name w:val="heading 2"/>
    <w:basedOn w:val="Normalny"/>
    <w:next w:val="Normalny"/>
    <w:link w:val="Nagwek2Znak"/>
    <w:autoRedefine/>
    <w:uiPriority w:val="9"/>
    <w:unhideWhenUsed/>
    <w:qFormat/>
    <w:rsid w:val="00B846B2"/>
    <w:pPr>
      <w:keepNext/>
      <w:keepLines/>
      <w:numPr>
        <w:numId w:val="11"/>
      </w:numPr>
      <w:spacing w:after="230" w:line="259" w:lineRule="auto"/>
      <w:ind w:left="357" w:hanging="357"/>
      <w:jc w:val="left"/>
      <w:outlineLvl w:val="1"/>
    </w:pPr>
    <w:rPr>
      <w:rFonts w:cs="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B846B2"/>
    <w:rPr>
      <w:rFonts w:ascii="Calibri" w:eastAsia="Calibri" w:hAnsi="Calibri" w:cs="Calibri"/>
      <w:b/>
      <w:color w:val="000000"/>
      <w:sz w:val="22"/>
      <w:lang w:val="pl" w:eastAsia="pl"/>
    </w:rPr>
  </w:style>
  <w:style w:type="character" w:customStyle="1" w:styleId="Nagwek1Znak">
    <w:name w:val="Nagłówek 1 Znak"/>
    <w:link w:val="Nagwek1"/>
    <w:uiPriority w:val="9"/>
    <w:rsid w:val="00B846B2"/>
    <w:rPr>
      <w:rFonts w:ascii="Arial" w:eastAsia="Calibri" w:hAnsi="Arial" w:cs="Arial"/>
      <w:b/>
      <w:color w:val="000000"/>
      <w:sz w:val="28"/>
      <w:szCs w:val="28"/>
      <w:lang w:val="pl" w:eastAsia="pl"/>
    </w:rPr>
  </w:style>
  <w:style w:type="paragraph" w:styleId="Spistreci1">
    <w:name w:val="toc 1"/>
    <w:hidden/>
    <w:pPr>
      <w:spacing w:line="322" w:lineRule="auto"/>
      <w:ind w:left="738" w:right="16" w:hanging="10"/>
    </w:pPr>
    <w:rPr>
      <w:rFonts w:ascii="Calibri" w:eastAsia="Calibri" w:hAnsi="Calibri" w:cs="Calibri"/>
      <w:color w:val="000000"/>
    </w:rPr>
  </w:style>
  <w:style w:type="paragraph" w:styleId="Spistreci2">
    <w:name w:val="toc 2"/>
    <w:hidden/>
    <w:pPr>
      <w:spacing w:after="93" w:line="287" w:lineRule="auto"/>
      <w:ind w:left="1095" w:right="16" w:hanging="10"/>
    </w:pPr>
    <w:rPr>
      <w:rFonts w:ascii="Calibri" w:eastAsia="Calibri" w:hAnsi="Calibri" w:cs="Calibri"/>
      <w:color w:val="000000"/>
    </w:rPr>
  </w:style>
  <w:style w:type="paragraph" w:styleId="Nagwek">
    <w:name w:val="header"/>
    <w:basedOn w:val="Normalny"/>
    <w:link w:val="NagwekZnak"/>
    <w:uiPriority w:val="99"/>
    <w:unhideWhenUsed/>
    <w:rsid w:val="00782981"/>
    <w:pPr>
      <w:tabs>
        <w:tab w:val="center" w:pos="4536"/>
        <w:tab w:val="right" w:pos="9072"/>
      </w:tabs>
      <w:spacing w:line="240" w:lineRule="auto"/>
    </w:pPr>
  </w:style>
  <w:style w:type="character" w:customStyle="1" w:styleId="NagwekZnak">
    <w:name w:val="Nagłówek Znak"/>
    <w:basedOn w:val="Domylnaczcionkaakapitu"/>
    <w:link w:val="Nagwek"/>
    <w:uiPriority w:val="99"/>
    <w:rsid w:val="00782981"/>
    <w:rPr>
      <w:rFonts w:ascii="Calibri" w:eastAsia="Calibri" w:hAnsi="Calibri" w:cs="Times New Roman"/>
      <w:color w:val="000000"/>
      <w:lang w:val="pl" w:eastAsia="pl"/>
    </w:rPr>
  </w:style>
  <w:style w:type="paragraph" w:styleId="Stopka">
    <w:name w:val="footer"/>
    <w:basedOn w:val="Normalny"/>
    <w:link w:val="StopkaZnak"/>
    <w:uiPriority w:val="99"/>
    <w:unhideWhenUsed/>
    <w:rsid w:val="006B2B8E"/>
    <w:pPr>
      <w:tabs>
        <w:tab w:val="center" w:pos="4536"/>
        <w:tab w:val="right" w:pos="9072"/>
      </w:tabs>
      <w:spacing w:line="240" w:lineRule="auto"/>
    </w:pPr>
  </w:style>
  <w:style w:type="character" w:customStyle="1" w:styleId="StopkaZnak">
    <w:name w:val="Stopka Znak"/>
    <w:basedOn w:val="Domylnaczcionkaakapitu"/>
    <w:link w:val="Stopka"/>
    <w:uiPriority w:val="99"/>
    <w:rsid w:val="006B2B8E"/>
    <w:rPr>
      <w:rFonts w:ascii="Calibri" w:eastAsia="Calibri" w:hAnsi="Calibri" w:cs="Times New Roman"/>
      <w:color w:val="000000"/>
      <w:lang w:val="pl" w:eastAsia="pl"/>
    </w:rPr>
  </w:style>
  <w:style w:type="character" w:styleId="Numerstrony">
    <w:name w:val="page number"/>
    <w:basedOn w:val="Domylnaczcionkaakapitu"/>
    <w:uiPriority w:val="99"/>
    <w:semiHidden/>
    <w:unhideWhenUsed/>
    <w:rsid w:val="006B2B8E"/>
  </w:style>
  <w:style w:type="paragraph" w:styleId="Akapitzlist">
    <w:name w:val="List Paragraph"/>
    <w:basedOn w:val="Normalny"/>
    <w:uiPriority w:val="34"/>
    <w:qFormat/>
    <w:rsid w:val="00D47390"/>
    <w:pPr>
      <w:ind w:left="720"/>
      <w:contextualSpacing/>
    </w:pPr>
  </w:style>
  <w:style w:type="paragraph" w:customStyle="1" w:styleId="Standard">
    <w:name w:val="Standard"/>
    <w:rsid w:val="00B33A07"/>
    <w:pPr>
      <w:suppressAutoHyphens/>
      <w:autoSpaceDN w:val="0"/>
      <w:textAlignment w:val="baseline"/>
    </w:pPr>
    <w:rPr>
      <w:rFonts w:ascii="Liberation Serif" w:eastAsia="NSimSun" w:hAnsi="Liberation Serif" w:cs="Arial"/>
      <w:kern w:val="3"/>
      <w:lang w:eastAsia="zh-CN" w:bidi="hi-IN"/>
      <w14:ligatures w14:val="none"/>
    </w:rPr>
  </w:style>
  <w:style w:type="character" w:customStyle="1" w:styleId="hgkelc">
    <w:name w:val="hgkelc"/>
    <w:basedOn w:val="Domylnaczcionkaakapitu"/>
    <w:rsid w:val="00B3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3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2117</Words>
  <Characters>12702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14790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Królik</dc:creator>
  <cp:keywords/>
  <dc:description/>
  <cp:lastModifiedBy>netuser</cp:lastModifiedBy>
  <cp:revision>6</cp:revision>
  <dcterms:created xsi:type="dcterms:W3CDTF">2025-01-17T08:29:00Z</dcterms:created>
  <dcterms:modified xsi:type="dcterms:W3CDTF">2025-01-17T09:44:00Z</dcterms:modified>
  <cp:category/>
</cp:coreProperties>
</file>